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DB" w:rsidRDefault="009D480A" w:rsidP="00063CEC">
      <w:pPr>
        <w:pStyle w:val="a4"/>
        <w:ind w:firstLine="709"/>
        <w:jc w:val="both"/>
        <w:rPr>
          <w:i w:val="0"/>
          <w:iCs/>
        </w:rPr>
      </w:pPr>
      <w:r>
        <w:rPr>
          <w:i w:val="0"/>
          <w:iCs/>
        </w:rPr>
        <w:t>6.</w:t>
      </w:r>
      <w:r w:rsidR="007D62DB">
        <w:rPr>
          <w:i w:val="0"/>
          <w:iCs/>
        </w:rPr>
        <w:t xml:space="preserve"> Архитектура и технологии построения сетей </w:t>
      </w:r>
      <w:r w:rsidR="007D62DB">
        <w:rPr>
          <w:i w:val="0"/>
          <w:iCs/>
          <w:lang w:val="en-US"/>
        </w:rPr>
        <w:t>TCP</w:t>
      </w:r>
      <w:r w:rsidR="007D62DB">
        <w:rPr>
          <w:i w:val="0"/>
          <w:iCs/>
        </w:rPr>
        <w:t>/</w:t>
      </w:r>
      <w:r w:rsidR="007D62DB">
        <w:rPr>
          <w:i w:val="0"/>
          <w:iCs/>
          <w:lang w:val="en-US"/>
        </w:rPr>
        <w:t>IP</w:t>
      </w:r>
    </w:p>
    <w:p w:rsidR="00063CEC" w:rsidRDefault="00063CEC" w:rsidP="00063CEC">
      <w:pPr>
        <w:ind w:firstLine="709"/>
        <w:jc w:val="both"/>
        <w:rPr>
          <w:b/>
          <w:szCs w:val="28"/>
        </w:rPr>
      </w:pPr>
    </w:p>
    <w:p w:rsidR="00063CEC" w:rsidRPr="008D34A4" w:rsidRDefault="00063CEC" w:rsidP="00063CEC">
      <w:pPr>
        <w:pStyle w:val="075"/>
        <w:ind w:firstLine="709"/>
        <w:rPr>
          <w:sz w:val="28"/>
          <w:szCs w:val="28"/>
        </w:rPr>
      </w:pPr>
      <w:proofErr w:type="gramStart"/>
      <w:r w:rsidRPr="008D34A4">
        <w:rPr>
          <w:b/>
          <w:bCs/>
          <w:sz w:val="28"/>
          <w:szCs w:val="28"/>
          <w:lang w:val="en-US"/>
        </w:rPr>
        <w:t>TCP</w:t>
      </w:r>
      <w:r w:rsidRPr="008D34A4">
        <w:rPr>
          <w:b/>
          <w:bCs/>
          <w:sz w:val="28"/>
          <w:szCs w:val="28"/>
        </w:rPr>
        <w:t>/</w:t>
      </w:r>
      <w:r w:rsidRPr="008D34A4">
        <w:rPr>
          <w:b/>
          <w:bCs/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> – это промышленный стандарт стека протоколов</w:t>
      </w:r>
      <w:r>
        <w:rPr>
          <w:sz w:val="28"/>
          <w:szCs w:val="28"/>
        </w:rPr>
        <w:t>,</w:t>
      </w:r>
      <w:r w:rsidRPr="008D34A4">
        <w:rPr>
          <w:sz w:val="28"/>
          <w:szCs w:val="28"/>
        </w:rPr>
        <w:t xml:space="preserve"> использу</w:t>
      </w:r>
      <w:r w:rsidRPr="008D34A4">
        <w:rPr>
          <w:sz w:val="28"/>
          <w:szCs w:val="28"/>
        </w:rPr>
        <w:t>е</w:t>
      </w:r>
      <w:r w:rsidRPr="008D34A4">
        <w:rPr>
          <w:sz w:val="28"/>
          <w:szCs w:val="28"/>
        </w:rPr>
        <w:t xml:space="preserve">мый </w:t>
      </w:r>
      <w:r>
        <w:rPr>
          <w:sz w:val="28"/>
          <w:szCs w:val="28"/>
        </w:rPr>
        <w:t xml:space="preserve">в </w:t>
      </w:r>
      <w:r w:rsidRPr="008D34A4">
        <w:rPr>
          <w:sz w:val="28"/>
          <w:szCs w:val="28"/>
        </w:rPr>
        <w:t>глобальных и в локальных сетях.</w:t>
      </w:r>
      <w:proofErr w:type="gramEnd"/>
      <w:r w:rsidRPr="008D34A4">
        <w:rPr>
          <w:sz w:val="28"/>
          <w:szCs w:val="28"/>
        </w:rPr>
        <w:t xml:space="preserve"> Аббревиатура </w:t>
      </w:r>
      <w:r w:rsidRPr="008D34A4">
        <w:rPr>
          <w:sz w:val="28"/>
          <w:szCs w:val="28"/>
          <w:lang w:val="en-US"/>
        </w:rPr>
        <w:t>TCP</w:t>
      </w:r>
      <w:r w:rsidRPr="008D34A4">
        <w:rPr>
          <w:sz w:val="28"/>
          <w:szCs w:val="28"/>
        </w:rPr>
        <w:t>/</w:t>
      </w:r>
      <w:r w:rsidRPr="008D34A4">
        <w:rPr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 xml:space="preserve"> включает об</w:t>
      </w:r>
      <w:r w:rsidRPr="008D34A4">
        <w:rPr>
          <w:sz w:val="28"/>
          <w:szCs w:val="28"/>
        </w:rPr>
        <w:t>о</w:t>
      </w:r>
      <w:r w:rsidRPr="008D34A4">
        <w:rPr>
          <w:sz w:val="28"/>
          <w:szCs w:val="28"/>
        </w:rPr>
        <w:t xml:space="preserve">значение двух базовых протоколов, на основе которых строится сеть: </w:t>
      </w:r>
      <w:r w:rsidRPr="008D34A4">
        <w:rPr>
          <w:b/>
          <w:bCs/>
          <w:sz w:val="28"/>
          <w:szCs w:val="28"/>
          <w:lang w:val="en-US"/>
        </w:rPr>
        <w:t>TCP</w:t>
      </w:r>
      <w:r w:rsidRPr="008D34A4">
        <w:rPr>
          <w:sz w:val="28"/>
          <w:szCs w:val="28"/>
        </w:rPr>
        <w:t xml:space="preserve"> (</w:t>
      </w:r>
      <w:r w:rsidRPr="008D34A4">
        <w:rPr>
          <w:b/>
          <w:bCs/>
          <w:i/>
          <w:iCs/>
          <w:sz w:val="28"/>
          <w:szCs w:val="28"/>
          <w:lang w:val="en-US"/>
        </w:rPr>
        <w:t>Transmission</w:t>
      </w:r>
      <w:r w:rsidRPr="008D34A4">
        <w:rPr>
          <w:b/>
          <w:bCs/>
          <w:i/>
          <w:iCs/>
          <w:sz w:val="28"/>
          <w:szCs w:val="28"/>
        </w:rPr>
        <w:t xml:space="preserve"> </w:t>
      </w:r>
      <w:r w:rsidRPr="008D34A4">
        <w:rPr>
          <w:b/>
          <w:bCs/>
          <w:i/>
          <w:iCs/>
          <w:sz w:val="28"/>
          <w:szCs w:val="28"/>
          <w:lang w:val="en-US"/>
        </w:rPr>
        <w:t>Control</w:t>
      </w:r>
      <w:r w:rsidRPr="008D34A4">
        <w:rPr>
          <w:b/>
          <w:bCs/>
          <w:i/>
          <w:iCs/>
          <w:sz w:val="28"/>
          <w:szCs w:val="28"/>
        </w:rPr>
        <w:t xml:space="preserve"> </w:t>
      </w:r>
      <w:r w:rsidRPr="008D34A4">
        <w:rPr>
          <w:b/>
          <w:bCs/>
          <w:i/>
          <w:iCs/>
          <w:sz w:val="28"/>
          <w:szCs w:val="28"/>
          <w:lang w:val="en-US"/>
        </w:rPr>
        <w:t>Protocol</w:t>
      </w:r>
      <w:r w:rsidRPr="008D34A4">
        <w:rPr>
          <w:sz w:val="28"/>
          <w:szCs w:val="28"/>
        </w:rPr>
        <w:t xml:space="preserve">) – </w:t>
      </w:r>
      <w:r w:rsidRPr="008D34A4">
        <w:rPr>
          <w:b/>
          <w:bCs/>
          <w:i/>
          <w:iCs/>
          <w:sz w:val="28"/>
          <w:szCs w:val="28"/>
        </w:rPr>
        <w:t>протокол управления передачей</w:t>
      </w:r>
      <w:r w:rsidRPr="008D34A4">
        <w:rPr>
          <w:sz w:val="28"/>
          <w:szCs w:val="28"/>
        </w:rPr>
        <w:t xml:space="preserve"> и </w:t>
      </w:r>
      <w:r w:rsidRPr="008D34A4">
        <w:rPr>
          <w:b/>
          <w:bCs/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 xml:space="preserve"> (</w:t>
      </w:r>
      <w:r w:rsidRPr="008D34A4">
        <w:rPr>
          <w:b/>
          <w:bCs/>
          <w:i/>
          <w:iCs/>
          <w:sz w:val="28"/>
          <w:szCs w:val="28"/>
          <w:lang w:val="en-US"/>
        </w:rPr>
        <w:t>I</w:t>
      </w:r>
      <w:r w:rsidRPr="008D34A4">
        <w:rPr>
          <w:b/>
          <w:bCs/>
          <w:i/>
          <w:iCs/>
          <w:sz w:val="28"/>
          <w:szCs w:val="28"/>
          <w:lang w:val="en-US"/>
        </w:rPr>
        <w:t>n</w:t>
      </w:r>
      <w:r w:rsidRPr="008D34A4">
        <w:rPr>
          <w:b/>
          <w:bCs/>
          <w:i/>
          <w:iCs/>
          <w:sz w:val="28"/>
          <w:szCs w:val="28"/>
          <w:lang w:val="en-US"/>
        </w:rPr>
        <w:t>ternet</w:t>
      </w:r>
      <w:r w:rsidRPr="008D34A4">
        <w:rPr>
          <w:b/>
          <w:bCs/>
          <w:i/>
          <w:iCs/>
          <w:sz w:val="28"/>
          <w:szCs w:val="28"/>
        </w:rPr>
        <w:t xml:space="preserve"> </w:t>
      </w:r>
      <w:r w:rsidRPr="008D34A4">
        <w:rPr>
          <w:b/>
          <w:bCs/>
          <w:i/>
          <w:iCs/>
          <w:sz w:val="28"/>
          <w:szCs w:val="28"/>
          <w:lang w:val="en-US"/>
        </w:rPr>
        <w:t>Protocol</w:t>
      </w:r>
      <w:r w:rsidRPr="008D34A4">
        <w:rPr>
          <w:sz w:val="28"/>
          <w:szCs w:val="28"/>
        </w:rPr>
        <w:t xml:space="preserve">) – </w:t>
      </w:r>
      <w:r w:rsidRPr="008D34A4">
        <w:rPr>
          <w:b/>
          <w:bCs/>
          <w:i/>
          <w:iCs/>
          <w:sz w:val="28"/>
          <w:szCs w:val="28"/>
        </w:rPr>
        <w:t>межсетевой протокол</w:t>
      </w:r>
      <w:r w:rsidRPr="008D34A4">
        <w:rPr>
          <w:sz w:val="28"/>
          <w:szCs w:val="28"/>
        </w:rPr>
        <w:t xml:space="preserve">. В целом же стек протоколов </w:t>
      </w:r>
      <w:r w:rsidRPr="008D34A4">
        <w:rPr>
          <w:sz w:val="28"/>
          <w:szCs w:val="28"/>
          <w:lang w:val="en-US"/>
        </w:rPr>
        <w:t>TCP</w:t>
      </w:r>
      <w:r w:rsidRPr="008D34A4">
        <w:rPr>
          <w:sz w:val="28"/>
          <w:szCs w:val="28"/>
        </w:rPr>
        <w:t>/</w:t>
      </w:r>
      <w:r w:rsidRPr="008D34A4">
        <w:rPr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 xml:space="preserve"> включает протоколы четырех уровней (прикладного, транспортного</w:t>
      </w:r>
      <w:r w:rsidRPr="009906C0">
        <w:rPr>
          <w:sz w:val="28"/>
          <w:szCs w:val="28"/>
        </w:rPr>
        <w:t>,</w:t>
      </w:r>
      <w:r w:rsidRPr="008D34A4">
        <w:rPr>
          <w:sz w:val="28"/>
          <w:szCs w:val="28"/>
        </w:rPr>
        <w:t xml:space="preserve"> сетевого и уровня доступа </w:t>
      </w:r>
      <w:r>
        <w:rPr>
          <w:sz w:val="28"/>
          <w:szCs w:val="28"/>
        </w:rPr>
        <w:t>или уровня сетевых интерфейсов).</w:t>
      </w:r>
      <w:r w:rsidRPr="008D34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D34A4">
        <w:rPr>
          <w:sz w:val="28"/>
          <w:szCs w:val="28"/>
        </w:rPr>
        <w:t xml:space="preserve">тек </w:t>
      </w:r>
      <w:r w:rsidRPr="008D34A4">
        <w:rPr>
          <w:sz w:val="28"/>
          <w:szCs w:val="28"/>
          <w:lang w:val="en-US"/>
        </w:rPr>
        <w:t>TCP</w:t>
      </w:r>
      <w:r w:rsidRPr="008D34A4">
        <w:rPr>
          <w:sz w:val="28"/>
          <w:szCs w:val="28"/>
        </w:rPr>
        <w:t>/</w:t>
      </w:r>
      <w:r w:rsidRPr="008D34A4">
        <w:rPr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 xml:space="preserve">  использует в качестве транспортной среды между узлами коммутации (шл</w:t>
      </w:r>
      <w:r w:rsidRPr="008D34A4">
        <w:rPr>
          <w:sz w:val="28"/>
          <w:szCs w:val="28"/>
        </w:rPr>
        <w:t>ю</w:t>
      </w:r>
      <w:r w:rsidRPr="008D34A4">
        <w:rPr>
          <w:sz w:val="28"/>
          <w:szCs w:val="28"/>
        </w:rPr>
        <w:t>зами/маршрутизаторами) другие сети или выделенные каналы.</w:t>
      </w:r>
      <w:r>
        <w:rPr>
          <w:sz w:val="28"/>
          <w:szCs w:val="28"/>
        </w:rPr>
        <w:t xml:space="preserve"> С</w:t>
      </w:r>
      <w:r w:rsidRPr="008D34A4">
        <w:rPr>
          <w:sz w:val="28"/>
          <w:szCs w:val="28"/>
        </w:rPr>
        <w:t>тек TCP/IP является самым популярным средством организации ассоциативных (объ</w:t>
      </w:r>
      <w:r w:rsidRPr="008D34A4">
        <w:rPr>
          <w:sz w:val="28"/>
          <w:szCs w:val="28"/>
        </w:rPr>
        <w:t>е</w:t>
      </w:r>
      <w:r w:rsidRPr="008D34A4">
        <w:rPr>
          <w:sz w:val="28"/>
          <w:szCs w:val="28"/>
        </w:rPr>
        <w:t>диненных, составных) сетей.</w:t>
      </w:r>
    </w:p>
    <w:p w:rsidR="00063CEC" w:rsidRDefault="00063CEC" w:rsidP="00063CEC">
      <w:pPr>
        <w:ind w:firstLine="709"/>
        <w:jc w:val="both"/>
        <w:rPr>
          <w:b/>
          <w:szCs w:val="28"/>
        </w:rPr>
      </w:pPr>
    </w:p>
    <w:p w:rsidR="007D62DB" w:rsidRPr="003805F6" w:rsidRDefault="009D480A" w:rsidP="00EA3B0D">
      <w:pPr>
        <w:jc w:val="center"/>
        <w:rPr>
          <w:b/>
          <w:szCs w:val="28"/>
        </w:rPr>
      </w:pPr>
      <w:r>
        <w:rPr>
          <w:b/>
          <w:szCs w:val="28"/>
        </w:rPr>
        <w:t>6.</w:t>
      </w:r>
      <w:r w:rsidR="007D62DB" w:rsidRPr="00F3647A">
        <w:rPr>
          <w:b/>
          <w:szCs w:val="28"/>
        </w:rPr>
        <w:t>1</w:t>
      </w:r>
      <w:r w:rsidR="007D62DB">
        <w:rPr>
          <w:b/>
          <w:szCs w:val="28"/>
        </w:rPr>
        <w:t>. КОНЦЕПЦИЯ ТСР/</w:t>
      </w:r>
      <w:r w:rsidR="007D62DB" w:rsidRPr="00975C33">
        <w:rPr>
          <w:b/>
          <w:szCs w:val="28"/>
          <w:lang w:val="en-US"/>
        </w:rPr>
        <w:t>IP</w:t>
      </w:r>
    </w:p>
    <w:p w:rsidR="007D62DB" w:rsidRDefault="009D2083" w:rsidP="00EA3B0D">
      <w:r w:rsidRPr="009D2083">
        <w:rPr>
          <w:lang w:val="en-US"/>
        </w:rPr>
      </w:r>
      <w:r w:rsidRPr="009D2083">
        <w:rPr>
          <w:lang w:val="en-US"/>
        </w:rPr>
        <w:pict>
          <v:group id="_x0000_s1052" editas="canvas" style="width:459pt;height:396pt;mso-position-horizontal-relative:char;mso-position-vertical-relative:line" coordorigin="1701,2142" coordsize="9180,7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701;top:2142;width:9180;height:7920" o:preferrelative="f">
              <v:fill o:detectmouseclick="t"/>
              <v:path o:extrusionok="t" o:connecttype="none"/>
              <o:lock v:ext="edit" text="t"/>
            </v:shape>
            <v:rect id="_x0000_s1054" style="position:absolute;left:2242;top:3223;width:3958;height:3779">
              <v:textbox style="mso-next-textbox:#_x0000_s1054">
                <w:txbxContent>
                  <w:p w:rsidR="009D480A" w:rsidRDefault="009D480A" w:rsidP="007D62DB">
                    <w:r>
                      <w:t>Хост</w:t>
                    </w:r>
                    <w:proofErr w:type="gramStart"/>
                    <w:r>
                      <w:t xml:space="preserve"> А</w:t>
                    </w:r>
                    <w:proofErr w:type="gramEnd"/>
                  </w:p>
                </w:txbxContent>
              </v:textbox>
            </v:rect>
            <v:oval id="_x0000_s1055" style="position:absolute;left:4041;top:3282;width:1800;height:941">
              <v:textbox style="mso-next-textbox:#_x0000_s1055">
                <w:txbxContent>
                  <w:p w:rsidR="009D480A" w:rsidRDefault="009D480A" w:rsidP="007D62DB">
                    <w:proofErr w:type="spellStart"/>
                    <w:r w:rsidRPr="00CB051B">
                      <w:t>Прилож</w:t>
                    </w:r>
                    <w:proofErr w:type="gramStart"/>
                    <w:r w:rsidRPr="00CB051B">
                      <w:t>е</w:t>
                    </w:r>
                    <w:proofErr w:type="spellEnd"/>
                    <w:r w:rsidRPr="00CB051B">
                      <w:t>-</w:t>
                    </w:r>
                    <w:proofErr w:type="gramEnd"/>
                    <w:r>
                      <w:t xml:space="preserve">  </w:t>
                    </w:r>
                    <w:proofErr w:type="spellStart"/>
                    <w:r>
                      <w:t>ние</w:t>
                    </w:r>
                    <w:proofErr w:type="spellEnd"/>
                    <w:r>
                      <w:t xml:space="preserve"> Х</w:t>
                    </w:r>
                  </w:p>
                </w:txbxContent>
              </v:textbox>
            </v:oval>
            <v:oval id="_x0000_s1056" style="position:absolute;left:2242;top:3847;width:1799;height:942">
              <v:textbox style="mso-next-textbox:#_x0000_s1056">
                <w:txbxContent>
                  <w:p w:rsidR="009D480A" w:rsidRDefault="009D480A" w:rsidP="007D62DB">
                    <w:proofErr w:type="spellStart"/>
                    <w:r w:rsidRPr="00CB051B">
                      <w:t>Приложе</w:t>
                    </w:r>
                    <w:proofErr w:type="spellEnd"/>
                    <w:r w:rsidRPr="00CB051B">
                      <w:t>-</w:t>
                    </w:r>
                    <w:r>
                      <w:t xml:space="preserve">  </w:t>
                    </w:r>
                    <w:proofErr w:type="spellStart"/>
                    <w:r>
                      <w:t>ние</w:t>
                    </w:r>
                    <w:proofErr w:type="spellEnd"/>
                    <w:proofErr w:type="gramStart"/>
                    <w:r>
                      <w:t xml:space="preserve"> У</w:t>
                    </w:r>
                    <w:proofErr w:type="gramEnd"/>
                  </w:p>
                  <w:p w:rsidR="009D480A" w:rsidRDefault="009D480A" w:rsidP="007D62DB"/>
                </w:txbxContent>
              </v:textbox>
            </v:oval>
            <v:line id="_x0000_s1057" style="position:absolute" from="2242,4978" to="6200,4978"/>
            <v:oval id="_x0000_s1058" style="position:absolute;left:4761;top:4789;width:360;height:189"/>
            <v:oval id="_x0000_s1059" style="position:absolute;left:3501;top:4789;width:360;height:189"/>
            <v:oval id="_x0000_s1060" style="position:absolute;left:5481;top:4789;width:360;height:189"/>
            <v:line id="_x0000_s1061" style="position:absolute" from="5481,4223" to="5661,4789"/>
            <v:line id="_x0000_s1062" style="position:absolute" from="4941,4223" to="4941,4789"/>
            <v:line id="_x0000_s1063" style="position:absolute" from="3681,4789" to="3681,4789"/>
            <v:line id="_x0000_s1064" style="position:absolute" from="2242,5732" to="6200,573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2242;top:5742;width:3958;height:744">
              <v:textbox style="mso-next-textbox:#_x0000_s1065">
                <w:txbxContent>
                  <w:p w:rsidR="009D480A" w:rsidRPr="00CB051B" w:rsidRDefault="009D480A" w:rsidP="007D62DB">
                    <w:proofErr w:type="gramStart"/>
                    <w:r w:rsidRPr="00CB051B">
                      <w:rPr>
                        <w:b/>
                        <w:szCs w:val="28"/>
                        <w:lang w:val="en-US"/>
                      </w:rPr>
                      <w:t>IP</w:t>
                    </w:r>
                    <w:r w:rsidRPr="00CB051B">
                      <w:t xml:space="preserve">-уровень </w:t>
                    </w:r>
                    <w:proofErr w:type="spellStart"/>
                    <w:r w:rsidRPr="00CB051B">
                      <w:t>межсетев</w:t>
                    </w:r>
                    <w:proofErr w:type="spellEnd"/>
                    <w:r w:rsidRPr="00CB051B">
                      <w:t>.</w:t>
                    </w:r>
                    <w:proofErr w:type="gramEnd"/>
                    <w:r w:rsidRPr="00CB051B">
                      <w:t xml:space="preserve"> </w:t>
                    </w:r>
                    <w:proofErr w:type="spellStart"/>
                    <w:r w:rsidRPr="00CB051B">
                      <w:t>взаимодей-я</w:t>
                    </w:r>
                    <w:proofErr w:type="spellEnd"/>
                  </w:p>
                </w:txbxContent>
              </v:textbox>
            </v:shape>
            <v:line id="_x0000_s1066" style="position:absolute" from="2242,6486" to="6200,6486"/>
            <v:shape id="_x0000_s1067" type="#_x0000_t202" style="position:absolute;left:2242;top:6486;width:3958;height:566">
              <v:textbox style="mso-next-textbox:#_x0000_s1067">
                <w:txbxContent>
                  <w:p w:rsidR="009D480A" w:rsidRPr="00CB051B" w:rsidRDefault="009D480A" w:rsidP="007D62DB">
                    <w:r w:rsidRPr="00CB051B">
                      <w:t>Уровень сетевых интерфейсов</w:t>
                    </w:r>
                  </w:p>
                  <w:p w:rsidR="009D480A" w:rsidRDefault="009D480A" w:rsidP="007D62DB"/>
                </w:txbxContent>
              </v:textbox>
            </v:shape>
            <v:shape id="_x0000_s1068" type="#_x0000_t202" style="position:absolute;left:2601;top:5022;width:2340;height:540">
              <v:textbox style="mso-next-textbox:#_x0000_s1068">
                <w:txbxContent>
                  <w:p w:rsidR="009D480A" w:rsidRDefault="009D480A" w:rsidP="007D62DB">
                    <w:r w:rsidRPr="00CB051B">
                      <w:rPr>
                        <w:b/>
                      </w:rPr>
                      <w:t xml:space="preserve">ТСР </w:t>
                    </w:r>
                    <w:r w:rsidRPr="00CB051B">
                      <w:t>(Т-</w:t>
                    </w:r>
                    <w:r>
                      <w:t>уровень)</w:t>
                    </w:r>
                  </w:p>
                </w:txbxContent>
              </v:textbox>
            </v:shape>
            <v:rect id="_x0000_s1069" style="position:absolute;left:7101;top:3223;width:3600;height:3779">
              <v:textbox style="mso-next-textbox:#_x0000_s1069">
                <w:txbxContent>
                  <w:p w:rsidR="009D480A" w:rsidRDefault="009D480A" w:rsidP="007D62DB">
                    <w:r>
                      <w:t xml:space="preserve">                                   Хост</w:t>
                    </w:r>
                    <w:proofErr w:type="gramStart"/>
                    <w:r>
                      <w:t xml:space="preserve"> В</w:t>
                    </w:r>
                    <w:proofErr w:type="gramEnd"/>
                  </w:p>
                </w:txbxContent>
              </v:textbox>
            </v:rect>
            <v:oval id="_x0000_s1070" style="position:absolute;left:7280;top:3223;width:1801;height:899">
              <v:textbox style="mso-next-textbox:#_x0000_s1070">
                <w:txbxContent>
                  <w:p w:rsidR="009D480A" w:rsidRDefault="009D480A" w:rsidP="007D62DB">
                    <w:proofErr w:type="spellStart"/>
                    <w:r w:rsidRPr="00CB051B">
                      <w:t>Прилож</w:t>
                    </w:r>
                    <w:proofErr w:type="gramStart"/>
                    <w:r w:rsidRPr="00CB051B">
                      <w:t>е</w:t>
                    </w:r>
                    <w:proofErr w:type="spellEnd"/>
                    <w:r w:rsidRPr="00CB051B">
                      <w:t>-</w:t>
                    </w:r>
                    <w:proofErr w:type="gramEnd"/>
                    <w:r w:rsidRPr="00CB051B">
                      <w:t xml:space="preserve">  </w:t>
                    </w:r>
                    <w:proofErr w:type="spellStart"/>
                    <w:r w:rsidRPr="00CB051B">
                      <w:t>ние</w:t>
                    </w:r>
                    <w:proofErr w:type="spellEnd"/>
                    <w:r>
                      <w:t xml:space="preserve"> Х</w:t>
                    </w:r>
                  </w:p>
                  <w:p w:rsidR="009D480A" w:rsidRDefault="009D480A" w:rsidP="007D62DB"/>
                </w:txbxContent>
              </v:textbox>
            </v:oval>
            <v:oval id="_x0000_s1071" style="position:absolute;left:8901;top:3762;width:1800;height:900">
              <v:textbox style="mso-next-textbox:#_x0000_s1071">
                <w:txbxContent>
                  <w:p w:rsidR="009D480A" w:rsidRPr="00CB051B" w:rsidRDefault="009D480A" w:rsidP="007D62DB">
                    <w:proofErr w:type="spellStart"/>
                    <w:r w:rsidRPr="00CB051B">
                      <w:t>Приложе</w:t>
                    </w:r>
                    <w:proofErr w:type="spellEnd"/>
                    <w:r w:rsidRPr="00CB051B">
                      <w:t>-</w:t>
                    </w:r>
                    <w:r>
                      <w:t xml:space="preserve">  </w:t>
                    </w:r>
                    <w:proofErr w:type="spellStart"/>
                    <w:r w:rsidRPr="00CB051B">
                      <w:t>ние</w:t>
                    </w:r>
                    <w:proofErr w:type="spellEnd"/>
                    <w:proofErr w:type="gramStart"/>
                    <w:r w:rsidRPr="00CB051B">
                      <w:t xml:space="preserve"> У</w:t>
                    </w:r>
                    <w:proofErr w:type="gramEnd"/>
                  </w:p>
                  <w:p w:rsidR="009D480A" w:rsidRDefault="009D480A" w:rsidP="007D62DB"/>
                </w:txbxContent>
              </v:textbox>
            </v:oval>
            <v:line id="_x0000_s1072" style="position:absolute" from="7101,5022" to="10701,5022"/>
            <v:shape id="_x0000_s1073" type="#_x0000_t202" style="position:absolute;left:7101;top:5022;width:3600;height:720">
              <v:textbox style="mso-next-textbox:#_x0000_s1073">
                <w:txbxContent>
                  <w:p w:rsidR="009D480A" w:rsidRDefault="009D480A" w:rsidP="007D62DB">
                    <w:pPr>
                      <w:jc w:val="center"/>
                    </w:pPr>
                    <w:r w:rsidRPr="003C2068">
                      <w:rPr>
                        <w:b/>
                        <w:sz w:val="32"/>
                        <w:szCs w:val="32"/>
                      </w:rPr>
                      <w:t>ТСР</w:t>
                    </w:r>
                    <w:r w:rsidRPr="003C2068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t>(Т-уровень)</w:t>
                    </w:r>
                  </w:p>
                  <w:p w:rsidR="009D480A" w:rsidRDefault="009D480A" w:rsidP="007D62DB"/>
                </w:txbxContent>
              </v:textbox>
            </v:shape>
            <v:line id="_x0000_s1074" style="position:absolute" from="7101,5742" to="10701,5742"/>
            <v:line id="_x0000_s1075" style="position:absolute" from="7101,6462" to="10701,6462"/>
            <v:shape id="_x0000_s1076" type="#_x0000_t202" style="position:absolute;left:7101;top:5742;width:3600;height:720">
              <v:textbox style="mso-next-textbox:#_x0000_s1076">
                <w:txbxContent>
                  <w:p w:rsidR="009D480A" w:rsidRPr="003C2068" w:rsidRDefault="009D480A" w:rsidP="007D62DB">
                    <w:pPr>
                      <w:jc w:val="center"/>
                      <w:rPr>
                        <w:b/>
                      </w:rPr>
                    </w:pPr>
                    <w:r w:rsidRPr="003C2068">
                      <w:rPr>
                        <w:b/>
                        <w:sz w:val="32"/>
                        <w:szCs w:val="32"/>
                        <w:lang w:val="en-US"/>
                      </w:rPr>
                      <w:t>IP</w:t>
                    </w:r>
                  </w:p>
                  <w:p w:rsidR="009D480A" w:rsidRDefault="009D480A" w:rsidP="007D62DB"/>
                </w:txbxContent>
              </v:textbox>
            </v:shape>
            <v:shape id="_x0000_s1077" type="#_x0000_t202" style="position:absolute;left:7101;top:6462;width:3600;height:540">
              <v:textbox style="mso-next-textbox:#_x0000_s1077">
                <w:txbxContent>
                  <w:p w:rsidR="009D480A" w:rsidRPr="00CB051B" w:rsidRDefault="009D480A" w:rsidP="007D62DB">
                    <w:r w:rsidRPr="00CB051B">
                      <w:t>Уровень сетевых интерфейсов</w:t>
                    </w:r>
                  </w:p>
                  <w:p w:rsidR="009D480A" w:rsidRDefault="009D480A" w:rsidP="007D62DB"/>
                </w:txbxContent>
              </v:textbox>
            </v:shape>
            <v:oval id="_x0000_s1078" style="position:absolute;left:2241;top:8442;width:1440;height:720">
              <v:textbox style="mso-next-textbox:#_x0000_s1078">
                <w:txbxContent>
                  <w:p w:rsidR="009D480A" w:rsidRPr="003C2068" w:rsidRDefault="009D480A" w:rsidP="007D62DB">
                    <w:pPr>
                      <w:rPr>
                        <w:szCs w:val="28"/>
                      </w:rPr>
                    </w:pPr>
                    <w:r>
                      <w:t>С</w:t>
                    </w:r>
                    <w:r w:rsidRPr="003C2068">
                      <w:rPr>
                        <w:szCs w:val="28"/>
                      </w:rPr>
                      <w:t>еть 1</w:t>
                    </w:r>
                  </w:p>
                </w:txbxContent>
              </v:textbox>
            </v:oval>
            <v:rect id="_x0000_s1079" style="position:absolute;left:4761;top:7902;width:1440;height:1260">
              <v:textbox style="mso-next-textbox:#_x0000_s1079">
                <w:txbxContent>
                  <w:p w:rsidR="009D480A" w:rsidRDefault="009D480A" w:rsidP="007D62DB">
                    <w:pPr>
                      <w:rPr>
                        <w:lang w:val="en-US"/>
                      </w:rPr>
                    </w:pPr>
                    <w:r>
                      <w:t xml:space="preserve">    </w:t>
                    </w:r>
                    <w:r>
                      <w:rPr>
                        <w:lang w:val="en-US"/>
                      </w:rPr>
                      <w:t>IP</w:t>
                    </w:r>
                  </w:p>
                  <w:p w:rsidR="009D480A" w:rsidRPr="00CB051B" w:rsidRDefault="009D480A" w:rsidP="007D62DB">
                    <w:r w:rsidRPr="00CB051B">
                      <w:t>Уровень</w:t>
                    </w:r>
                  </w:p>
                  <w:p w:rsidR="009D480A" w:rsidRPr="00CB051B" w:rsidRDefault="009D480A" w:rsidP="007D62DB">
                    <w:r w:rsidRPr="00CB051B">
                      <w:t>Сетев</w:t>
                    </w:r>
                    <w:r>
                      <w:t xml:space="preserve">ых </w:t>
                    </w:r>
                    <w:proofErr w:type="spellStart"/>
                    <w:r w:rsidRPr="00CB051B">
                      <w:t>интерф</w:t>
                    </w:r>
                    <w:proofErr w:type="spellEnd"/>
                  </w:p>
                  <w:p w:rsidR="009D480A" w:rsidRPr="003C2068" w:rsidRDefault="009D480A" w:rsidP="007D62D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  <v:line id="_x0000_s1080" style="position:absolute" from="4761,8262" to="6201,8262"/>
            <v:oval id="_x0000_s1081" style="position:absolute;left:7461;top:4842;width:360;height:180"/>
            <v:oval id="_x0000_s1082" style="position:absolute;left:9081;top:4842;width:360;height:180"/>
            <v:oval id="_x0000_s1083" style="position:absolute;left:9981;top:4842;width:360;height:180"/>
            <v:oval id="_x0000_s1084" style="position:absolute;left:6201;top:9342;width:1440;height:720">
              <v:textbox style="mso-next-textbox:#_x0000_s1084">
                <w:txbxContent>
                  <w:p w:rsidR="009D480A" w:rsidRPr="00CB051B" w:rsidRDefault="009D480A" w:rsidP="007D62DB">
                    <w:r w:rsidRPr="00CB051B">
                      <w:t>Сеть 2</w:t>
                    </w:r>
                  </w:p>
                </w:txbxContent>
              </v:textbox>
            </v:oval>
            <v:rect id="_x0000_s1085" style="position:absolute;left:7461;top:7902;width:1260;height:1260">
              <v:textbox style="mso-next-textbox:#_x0000_s1085">
                <w:txbxContent>
                  <w:p w:rsidR="009D480A" w:rsidRDefault="009D480A" w:rsidP="007D62DB">
                    <w:r>
                      <w:t xml:space="preserve">    </w:t>
                    </w:r>
                    <w:r>
                      <w:rPr>
                        <w:lang w:val="en-US"/>
                      </w:rPr>
                      <w:t>IP</w:t>
                    </w:r>
                  </w:p>
                  <w:p w:rsidR="009D480A" w:rsidRPr="00CB051B" w:rsidRDefault="009D480A" w:rsidP="007D62DB">
                    <w:r w:rsidRPr="00CB051B">
                      <w:t>Уровень</w:t>
                    </w:r>
                  </w:p>
                  <w:p w:rsidR="009D480A" w:rsidRDefault="009D480A" w:rsidP="007D62DB">
                    <w:r w:rsidRPr="00CB051B">
                      <w:t>Сетевых</w:t>
                    </w:r>
                  </w:p>
                  <w:p w:rsidR="009D480A" w:rsidRPr="00CB051B" w:rsidRDefault="009D480A" w:rsidP="007D62DB">
                    <w:proofErr w:type="spellStart"/>
                    <w:r w:rsidRPr="00CB051B">
                      <w:t>интерф</w:t>
                    </w:r>
                    <w:proofErr w:type="spellEnd"/>
                  </w:p>
                  <w:p w:rsidR="009D480A" w:rsidRPr="00CB051B" w:rsidRDefault="009D480A" w:rsidP="007D62DB">
                    <w:pPr>
                      <w:jc w:val="center"/>
                    </w:pPr>
                  </w:p>
                </w:txbxContent>
              </v:textbox>
            </v:rect>
            <v:line id="_x0000_s1086" style="position:absolute" from="7461,8262" to="8721,8262"/>
            <v:oval id="_x0000_s1087" style="position:absolute;left:9441;top:8622;width:1440;height:720">
              <v:textbox style="mso-next-textbox:#_x0000_s1087">
                <w:txbxContent>
                  <w:p w:rsidR="009D480A" w:rsidRPr="003C2068" w:rsidRDefault="009D480A" w:rsidP="007D62DB">
                    <w:pPr>
                      <w:rPr>
                        <w:szCs w:val="28"/>
                      </w:rPr>
                    </w:pPr>
                    <w:r w:rsidRPr="003C2068">
                      <w:rPr>
                        <w:szCs w:val="28"/>
                      </w:rPr>
                      <w:t xml:space="preserve">Сеть </w:t>
                    </w:r>
                    <w:r>
                      <w:rPr>
                        <w:szCs w:val="28"/>
                      </w:rPr>
                      <w:t>3</w:t>
                    </w:r>
                  </w:p>
                </w:txbxContent>
              </v:textbox>
            </v:oval>
            <v:line id="_x0000_s1088" style="position:absolute;flip:x" from="2961,7002" to="3141,8442">
              <v:stroke startarrow="block" endarrow="block"/>
            </v:line>
            <v:line id="_x0000_s1089" style="position:absolute;flip:y" from="3681,8622" to="4761,8802">
              <v:stroke startarrow="block" endarrow="block"/>
            </v:line>
            <v:line id="_x0000_s1090" style="position:absolute" from="6201,8802" to="6561,9342">
              <v:stroke startarrow="block" endarrow="block"/>
            </v:line>
            <v:line id="_x0000_s1091" style="position:absolute;flip:y" from="7101,8802" to="7461,9342">
              <v:stroke startarrow="block" endarrow="block"/>
            </v:line>
            <v:line id="_x0000_s1092" style="position:absolute" from="8721,8622" to="9621,8802">
              <v:stroke startarrow="block" endarrow="block"/>
            </v:line>
            <v:line id="_x0000_s1093" style="position:absolute;flip:x y" from="9801,7002" to="10341,8622">
              <v:stroke startarrow="block" endarrow="block"/>
            </v:line>
            <v:line id="_x0000_s1094" style="position:absolute" from="5841,6282" to="6021,8082">
              <v:stroke startarrow="block" endarrow="block"/>
            </v:line>
            <v:line id="_x0000_s1095" style="position:absolute" from="6201,8082" to="7461,8082">
              <v:stroke startarrow="block" endarrow="block"/>
            </v:line>
            <v:line id="_x0000_s1096" style="position:absolute;flip:y" from="8541,6102" to="9801,8082">
              <v:stroke startarrow="block"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7" type="#_x0000_t19" style="position:absolute;left:5661;top:4842;width:900;height:360;flip:x y" strokeweight="2.25pt">
              <v:stroke endarrow="block"/>
            </v:shape>
            <v:shape id="_x0000_s1098" type="#_x0000_t19" style="position:absolute;left:6561;top:5022;width:1080;height:180;flip:y" strokeweight="2.25pt">
              <v:stroke endarrow="block"/>
            </v:shape>
            <v:line id="_x0000_s1099" style="position:absolute;flip:x" from="7641,4122" to="8001,4842"/>
            <v:line id="_x0000_s1100" style="position:absolute" from="3501,4662" to="3681,4842"/>
            <v:line id="_x0000_s1101" style="position:absolute;flip:x" from="9261,4662" to="9441,4842"/>
            <v:line id="_x0000_s1102" style="position:absolute" from="10161,4662" to="10161,4842"/>
            <v:line id="_x0000_s1103" style="position:absolute;flip:x y" from="3321,2682" to="4941,4842"/>
            <v:shape id="_x0000_s1104" type="#_x0000_t202" style="position:absolute;left:3141;top:2322;width:1620;height:540">
              <v:textbox style="mso-next-textbox:#_x0000_s1104">
                <w:txbxContent>
                  <w:p w:rsidR="009D480A" w:rsidRPr="00642E44" w:rsidRDefault="009D480A" w:rsidP="007D62DB">
                    <w:pPr>
                      <w:rPr>
                        <w:lang w:val="en-US"/>
                      </w:rPr>
                    </w:pPr>
                    <w:r w:rsidRPr="00CB051B">
                      <w:t>Пор</w:t>
                    </w:r>
                    <w:r>
                      <w:t>т (</w:t>
                    </w:r>
                    <w:r>
                      <w:rPr>
                        <w:lang w:val="en-US"/>
                      </w:rPr>
                      <w:t>SAP)</w:t>
                    </w:r>
                  </w:p>
                </w:txbxContent>
              </v:textbox>
            </v:shape>
            <v:shape id="_x0000_s1105" type="#_x0000_t202" style="position:absolute;left:6741;top:2322;width:3780;height:540">
              <v:textbox style="mso-next-textbox:#_x0000_s1105">
                <w:txbxContent>
                  <w:p w:rsidR="009D480A" w:rsidRPr="00642E44" w:rsidRDefault="009D480A" w:rsidP="007D62DB">
                    <w:r w:rsidRPr="00CB051B">
                      <w:rPr>
                        <w:lang w:val="en-US"/>
                      </w:rPr>
                      <w:t>TCP</w:t>
                    </w:r>
                    <w:r w:rsidRPr="00CB051B">
                      <w:t>-соединение (лог</w:t>
                    </w:r>
                    <w:r>
                      <w:t>. канал)</w:t>
                    </w:r>
                  </w:p>
                </w:txbxContent>
              </v:textbox>
            </v:shape>
            <v:line id="_x0000_s1106" style="position:absolute;flip:y" from="6021,2862" to="7461,5202"/>
            <v:shape id="_x0000_s1107" type="#_x0000_t202" style="position:absolute;left:5013;top:7362;width:900;height:540">
              <v:textbox style="mso-next-textbox:#_x0000_s1107">
                <w:txbxContent>
                  <w:p w:rsidR="009D480A" w:rsidRPr="00A235E5" w:rsidRDefault="009D480A" w:rsidP="007D62DB">
                    <w:pPr>
                      <w:rPr>
                        <w:lang w:val="en-US"/>
                      </w:rPr>
                    </w:pPr>
                    <w:r>
                      <w:t>М</w:t>
                    </w:r>
                    <w:proofErr w:type="gramStart"/>
                    <w:r>
                      <w:rPr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_x0000_s1108" type="#_x0000_t202" style="position:absolute;left:7533;top:7362;width:900;height:540">
              <v:textbox style="mso-next-textbox:#_x0000_s1108">
                <w:txbxContent>
                  <w:p w:rsidR="009D480A" w:rsidRPr="00A235E5" w:rsidRDefault="009D480A" w:rsidP="007D62DB">
                    <w:pPr>
                      <w:rPr>
                        <w:lang w:val="en-US"/>
                      </w:rPr>
                    </w:pPr>
                    <w:r>
                      <w:t>М</w:t>
                    </w:r>
                    <w:proofErr w:type="gramStart"/>
                    <w:r>
                      <w:rPr>
                        <w:lang w:val="en-US"/>
                      </w:rPr>
                      <w:t>F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D62DB" w:rsidRDefault="007D62DB" w:rsidP="00EA3B0D">
      <w:pPr>
        <w:rPr>
          <w:b/>
          <w:szCs w:val="28"/>
        </w:rPr>
      </w:pPr>
    </w:p>
    <w:p w:rsidR="007D62DB" w:rsidRPr="00977B21" w:rsidRDefault="007D62DB" w:rsidP="00EA3B0D">
      <w:pPr>
        <w:jc w:val="center"/>
        <w:rPr>
          <w:b/>
          <w:szCs w:val="28"/>
          <w:lang w:val="en-US"/>
        </w:rPr>
      </w:pPr>
      <w:r w:rsidRPr="00D001EF">
        <w:rPr>
          <w:b/>
          <w:szCs w:val="28"/>
        </w:rPr>
        <w:t>Рис</w:t>
      </w:r>
      <w:r w:rsidRPr="007D62DB">
        <w:rPr>
          <w:b/>
          <w:szCs w:val="28"/>
          <w:lang w:val="en-US"/>
        </w:rPr>
        <w:t xml:space="preserve">. </w:t>
      </w:r>
      <w:r w:rsidR="009D480A">
        <w:rPr>
          <w:b/>
          <w:szCs w:val="28"/>
          <w:lang w:val="en-US"/>
        </w:rPr>
        <w:t>6.1</w:t>
      </w:r>
      <w:r w:rsidRPr="007D62DB">
        <w:rPr>
          <w:b/>
          <w:szCs w:val="28"/>
          <w:lang w:val="en-US"/>
        </w:rPr>
        <w:t xml:space="preserve"> </w:t>
      </w:r>
      <w:r w:rsidRPr="00D001EF">
        <w:rPr>
          <w:b/>
          <w:szCs w:val="28"/>
        </w:rPr>
        <w:t>Концепция</w:t>
      </w:r>
      <w:r w:rsidRPr="00977B21">
        <w:rPr>
          <w:b/>
          <w:szCs w:val="28"/>
          <w:lang w:val="en-US"/>
        </w:rPr>
        <w:t xml:space="preserve"> </w:t>
      </w:r>
      <w:r w:rsidRPr="00D001EF">
        <w:rPr>
          <w:b/>
          <w:szCs w:val="28"/>
          <w:lang w:val="en-US"/>
        </w:rPr>
        <w:t>TCP</w:t>
      </w:r>
      <w:r w:rsidRPr="00977B21">
        <w:rPr>
          <w:b/>
          <w:szCs w:val="28"/>
          <w:lang w:val="en-US"/>
        </w:rPr>
        <w:t>/</w:t>
      </w:r>
      <w:r w:rsidRPr="00D001EF">
        <w:rPr>
          <w:b/>
          <w:szCs w:val="28"/>
          <w:lang w:val="en-US"/>
        </w:rPr>
        <w:t>IP</w:t>
      </w:r>
      <w:r>
        <w:rPr>
          <w:b/>
          <w:szCs w:val="28"/>
          <w:lang w:val="en-US"/>
        </w:rPr>
        <w:t xml:space="preserve"> (Transmission Control Protocol)</w:t>
      </w:r>
    </w:p>
    <w:p w:rsidR="007D62DB" w:rsidRPr="00E47C99" w:rsidRDefault="007D62DB" w:rsidP="00063CEC">
      <w:pPr>
        <w:ind w:firstLine="709"/>
        <w:jc w:val="both"/>
        <w:rPr>
          <w:b/>
          <w:szCs w:val="28"/>
          <w:lang w:val="en-US"/>
        </w:rPr>
      </w:pPr>
    </w:p>
    <w:p w:rsidR="00063CEC" w:rsidRPr="008D34A4" w:rsidRDefault="00063CEC" w:rsidP="00063CEC">
      <w:pPr>
        <w:pStyle w:val="075"/>
        <w:ind w:firstLine="709"/>
        <w:rPr>
          <w:sz w:val="28"/>
          <w:szCs w:val="28"/>
        </w:rPr>
      </w:pPr>
      <w:r w:rsidRPr="008D34A4">
        <w:rPr>
          <w:sz w:val="28"/>
          <w:szCs w:val="28"/>
        </w:rPr>
        <w:t xml:space="preserve">Основными элементами сети </w:t>
      </w:r>
      <w:r w:rsidRPr="008D34A4">
        <w:rPr>
          <w:sz w:val="28"/>
          <w:szCs w:val="28"/>
          <w:lang w:val="en-US"/>
        </w:rPr>
        <w:t>TCP</w:t>
      </w:r>
      <w:r w:rsidRPr="008D34A4">
        <w:rPr>
          <w:sz w:val="28"/>
          <w:szCs w:val="28"/>
        </w:rPr>
        <w:t>/</w:t>
      </w:r>
      <w:r w:rsidRPr="008D34A4">
        <w:rPr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 xml:space="preserve"> являются оконечные устройства (компьютеры) и узлы коммутации, а также связывающие их между собой к</w:t>
      </w:r>
      <w:r w:rsidRPr="008D34A4">
        <w:rPr>
          <w:sz w:val="28"/>
          <w:szCs w:val="28"/>
        </w:rPr>
        <w:t>а</w:t>
      </w:r>
      <w:r w:rsidRPr="008D34A4">
        <w:rPr>
          <w:sz w:val="28"/>
          <w:szCs w:val="28"/>
        </w:rPr>
        <w:t xml:space="preserve">налы физической среды передачи. </w:t>
      </w:r>
    </w:p>
    <w:p w:rsidR="00063CEC" w:rsidRDefault="00063CEC" w:rsidP="00063CEC">
      <w:pPr>
        <w:pStyle w:val="075"/>
        <w:ind w:firstLine="709"/>
        <w:rPr>
          <w:sz w:val="28"/>
          <w:szCs w:val="28"/>
        </w:rPr>
      </w:pPr>
      <w:r w:rsidRPr="008D34A4">
        <w:rPr>
          <w:sz w:val="28"/>
          <w:szCs w:val="28"/>
        </w:rPr>
        <w:lastRenderedPageBreak/>
        <w:t>Узлы коммутации</w:t>
      </w:r>
      <w:r>
        <w:rPr>
          <w:sz w:val="28"/>
          <w:szCs w:val="28"/>
        </w:rPr>
        <w:t xml:space="preserve"> </w:t>
      </w:r>
      <w:r w:rsidRPr="008D34A4">
        <w:rPr>
          <w:sz w:val="28"/>
          <w:szCs w:val="28"/>
        </w:rPr>
        <w:t xml:space="preserve">представляют собой маршрутизаторы </w:t>
      </w:r>
      <w:r w:rsidRPr="008D34A4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-пакетов,</w:t>
      </w:r>
      <w:r w:rsidRPr="008D34A4">
        <w:rPr>
          <w:sz w:val="28"/>
          <w:szCs w:val="28"/>
        </w:rPr>
        <w:t xml:space="preserve"> а в роли физической среды обычно выступают различные сети, построенные на других сетевых технологиях (</w:t>
      </w:r>
      <w:r w:rsidRPr="008D34A4">
        <w:rPr>
          <w:sz w:val="28"/>
          <w:szCs w:val="28"/>
          <w:lang w:val="en-US"/>
        </w:rPr>
        <w:t>LAN</w:t>
      </w:r>
      <w:r w:rsidRPr="008D34A4">
        <w:rPr>
          <w:sz w:val="28"/>
          <w:szCs w:val="28"/>
        </w:rPr>
        <w:t xml:space="preserve"> или </w:t>
      </w:r>
      <w:r w:rsidRPr="008D34A4">
        <w:rPr>
          <w:sz w:val="28"/>
          <w:szCs w:val="28"/>
          <w:lang w:val="en-US"/>
        </w:rPr>
        <w:t>WAN</w:t>
      </w:r>
      <w:r w:rsidRPr="008D34A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D34A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протокольные блоки данных (</w:t>
      </w:r>
      <w:r w:rsidRPr="008D34A4">
        <w:rPr>
          <w:sz w:val="28"/>
          <w:szCs w:val="28"/>
        </w:rPr>
        <w:t>ПБД</w:t>
      </w:r>
      <w:r>
        <w:rPr>
          <w:sz w:val="28"/>
          <w:szCs w:val="28"/>
        </w:rPr>
        <w:t>) таких сетей</w:t>
      </w:r>
      <w:r w:rsidRPr="008D34A4">
        <w:rPr>
          <w:sz w:val="28"/>
          <w:szCs w:val="28"/>
        </w:rPr>
        <w:t xml:space="preserve"> от уровня звена данных и выше</w:t>
      </w:r>
      <w:r>
        <w:rPr>
          <w:sz w:val="28"/>
          <w:szCs w:val="28"/>
        </w:rPr>
        <w:t xml:space="preserve"> </w:t>
      </w:r>
      <w:r w:rsidRPr="008D34A4">
        <w:rPr>
          <w:sz w:val="28"/>
          <w:szCs w:val="28"/>
        </w:rPr>
        <w:t xml:space="preserve">инкапсулируются </w:t>
      </w:r>
      <w:r w:rsidRPr="008D34A4">
        <w:rPr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>-пакеты для передачи от одного маршрутизатора к другому (или от оконечн</w:t>
      </w:r>
      <w:r w:rsidRPr="008D34A4">
        <w:rPr>
          <w:sz w:val="28"/>
          <w:szCs w:val="28"/>
        </w:rPr>
        <w:t>о</w:t>
      </w:r>
      <w:r w:rsidRPr="008D34A4">
        <w:rPr>
          <w:sz w:val="28"/>
          <w:szCs w:val="28"/>
        </w:rPr>
        <w:t xml:space="preserve">го устройства </w:t>
      </w:r>
      <w:proofErr w:type="gramStart"/>
      <w:r w:rsidRPr="008D34A4">
        <w:rPr>
          <w:sz w:val="28"/>
          <w:szCs w:val="28"/>
        </w:rPr>
        <w:t>к</w:t>
      </w:r>
      <w:proofErr w:type="gramEnd"/>
      <w:r w:rsidRPr="008D34A4">
        <w:rPr>
          <w:sz w:val="28"/>
          <w:szCs w:val="28"/>
        </w:rPr>
        <w:t xml:space="preserve"> ближайшему маршрутизатору). Для соединения маршрутиз</w:t>
      </w:r>
      <w:r w:rsidRPr="008D34A4">
        <w:rPr>
          <w:sz w:val="28"/>
          <w:szCs w:val="28"/>
        </w:rPr>
        <w:t>а</w:t>
      </w:r>
      <w:r w:rsidRPr="008D34A4">
        <w:rPr>
          <w:sz w:val="28"/>
          <w:szCs w:val="28"/>
        </w:rPr>
        <w:t>торов между собой и с оконечными устройствами используются также выд</w:t>
      </w:r>
      <w:r w:rsidRPr="008D34A4">
        <w:rPr>
          <w:sz w:val="28"/>
          <w:szCs w:val="28"/>
        </w:rPr>
        <w:t>е</w:t>
      </w:r>
      <w:r w:rsidRPr="008D34A4">
        <w:rPr>
          <w:sz w:val="28"/>
          <w:szCs w:val="28"/>
        </w:rPr>
        <w:t>ленные (или коммутируемые) цифровые каналы в сочетании с вспомогател</w:t>
      </w:r>
      <w:r w:rsidRPr="008D34A4">
        <w:rPr>
          <w:sz w:val="28"/>
          <w:szCs w:val="28"/>
        </w:rPr>
        <w:t>ь</w:t>
      </w:r>
      <w:r w:rsidRPr="008D34A4">
        <w:rPr>
          <w:sz w:val="28"/>
          <w:szCs w:val="28"/>
        </w:rPr>
        <w:t>ными протоколами пакетной передачи данных типа «точка-точка», в ПБД к</w:t>
      </w:r>
      <w:r w:rsidRPr="008D34A4">
        <w:rPr>
          <w:sz w:val="28"/>
          <w:szCs w:val="28"/>
        </w:rPr>
        <w:t>о</w:t>
      </w:r>
      <w:r w:rsidRPr="008D34A4">
        <w:rPr>
          <w:sz w:val="28"/>
          <w:szCs w:val="28"/>
        </w:rPr>
        <w:t xml:space="preserve">торых можно инкапсулировать </w:t>
      </w:r>
      <w:r w:rsidRPr="008D34A4">
        <w:rPr>
          <w:sz w:val="28"/>
          <w:szCs w:val="28"/>
          <w:lang w:val="en-US"/>
        </w:rPr>
        <w:t>IP</w:t>
      </w:r>
      <w:r w:rsidRPr="008D34A4">
        <w:rPr>
          <w:sz w:val="28"/>
          <w:szCs w:val="28"/>
        </w:rPr>
        <w:t>-пакеты</w:t>
      </w:r>
      <w:r>
        <w:rPr>
          <w:sz w:val="28"/>
          <w:szCs w:val="28"/>
        </w:rPr>
        <w:t>.</w:t>
      </w:r>
    </w:p>
    <w:p w:rsidR="00063CEC" w:rsidRDefault="00063CEC" w:rsidP="00063CEC">
      <w:pPr>
        <w:pStyle w:val="075"/>
        <w:ind w:firstLine="709"/>
        <w:rPr>
          <w:sz w:val="28"/>
          <w:szCs w:val="28"/>
        </w:rPr>
      </w:pPr>
      <w:r w:rsidRPr="008D34A4">
        <w:rPr>
          <w:sz w:val="28"/>
          <w:szCs w:val="28"/>
        </w:rPr>
        <w:t>В сети Интернет различают не только отдельные сети, но и более кру</w:t>
      </w:r>
      <w:r w:rsidRPr="008D34A4">
        <w:rPr>
          <w:sz w:val="28"/>
          <w:szCs w:val="28"/>
        </w:rPr>
        <w:t>п</w:t>
      </w:r>
      <w:r w:rsidRPr="008D34A4">
        <w:rPr>
          <w:sz w:val="28"/>
          <w:szCs w:val="28"/>
        </w:rPr>
        <w:t xml:space="preserve">ные объединения – автономные системы. </w:t>
      </w:r>
      <w:r w:rsidRPr="008D34A4">
        <w:rPr>
          <w:b/>
          <w:bCs/>
          <w:i/>
          <w:iCs/>
          <w:sz w:val="28"/>
          <w:szCs w:val="28"/>
        </w:rPr>
        <w:t>Автономная система</w:t>
      </w:r>
      <w:r w:rsidR="00E47C99">
        <w:rPr>
          <w:b/>
          <w:bCs/>
          <w:i/>
          <w:iCs/>
          <w:sz w:val="28"/>
          <w:szCs w:val="28"/>
        </w:rPr>
        <w:t xml:space="preserve"> </w:t>
      </w:r>
      <w:r w:rsidRPr="008D34A4">
        <w:rPr>
          <w:sz w:val="28"/>
          <w:szCs w:val="28"/>
        </w:rPr>
        <w:t>– это сов</w:t>
      </w:r>
      <w:r w:rsidRPr="008D34A4">
        <w:rPr>
          <w:sz w:val="28"/>
          <w:szCs w:val="28"/>
        </w:rPr>
        <w:t>о</w:t>
      </w:r>
      <w:r w:rsidRPr="008D34A4">
        <w:rPr>
          <w:sz w:val="28"/>
          <w:szCs w:val="28"/>
        </w:rPr>
        <w:t>купность сетей под единым административным управлением, обеспечива</w:t>
      </w:r>
      <w:r w:rsidRPr="008D34A4">
        <w:rPr>
          <w:sz w:val="28"/>
          <w:szCs w:val="28"/>
        </w:rPr>
        <w:t>ю</w:t>
      </w:r>
      <w:r w:rsidRPr="008D34A4">
        <w:rPr>
          <w:sz w:val="28"/>
          <w:szCs w:val="28"/>
        </w:rPr>
        <w:t>щим общую для всех входящих в автономную систему маршрутизаторов п</w:t>
      </w:r>
      <w:r w:rsidRPr="008D34A4">
        <w:rPr>
          <w:sz w:val="28"/>
          <w:szCs w:val="28"/>
        </w:rPr>
        <w:t>о</w:t>
      </w:r>
      <w:r w:rsidRPr="008D34A4">
        <w:rPr>
          <w:sz w:val="28"/>
          <w:szCs w:val="28"/>
        </w:rPr>
        <w:t xml:space="preserve">литику маршрутизации. </w:t>
      </w:r>
    </w:p>
    <w:p w:rsidR="00063CEC" w:rsidRDefault="00063CEC" w:rsidP="00063CEC">
      <w:pPr>
        <w:pStyle w:val="075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8D34A4">
        <w:rPr>
          <w:sz w:val="28"/>
          <w:szCs w:val="28"/>
        </w:rPr>
        <w:t>егодня Интернет представляет собой объединение равноправных а</w:t>
      </w:r>
      <w:r w:rsidRPr="008D34A4">
        <w:rPr>
          <w:sz w:val="28"/>
          <w:szCs w:val="28"/>
        </w:rPr>
        <w:t>в</w:t>
      </w:r>
      <w:r w:rsidRPr="008D34A4">
        <w:rPr>
          <w:sz w:val="28"/>
          <w:szCs w:val="28"/>
        </w:rPr>
        <w:t>тономных систем с произвольной топологией связей.</w:t>
      </w:r>
    </w:p>
    <w:p w:rsidR="00EA3B0D" w:rsidRPr="00EA3B0D" w:rsidRDefault="00EA3B0D" w:rsidP="00E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EA3B0D">
        <w:rPr>
          <w:color w:val="000000"/>
          <w:sz w:val="28"/>
          <w:szCs w:val="28"/>
        </w:rPr>
        <w:t>Вся эта конструкция «склеивается» благ</w:t>
      </w:r>
      <w:r w:rsidR="00E47C99">
        <w:rPr>
          <w:color w:val="000000"/>
          <w:sz w:val="28"/>
          <w:szCs w:val="28"/>
        </w:rPr>
        <w:t xml:space="preserve">одаря протоколу сетевого уровня </w:t>
      </w:r>
      <w:r w:rsidRPr="00EA3B0D">
        <w:rPr>
          <w:color w:val="000000"/>
          <w:sz w:val="28"/>
          <w:szCs w:val="28"/>
        </w:rPr>
        <w:t xml:space="preserve"> </w:t>
      </w:r>
      <w:proofErr w:type="gramStart"/>
      <w:r w:rsidRPr="00EA3B0D">
        <w:rPr>
          <w:color w:val="000000"/>
          <w:sz w:val="28"/>
          <w:szCs w:val="28"/>
          <w:lang w:val="en-US"/>
        </w:rPr>
        <w:t>I</w:t>
      </w:r>
      <w:proofErr w:type="gramEnd"/>
      <w:r w:rsidRPr="00EA3B0D">
        <w:rPr>
          <w:color w:val="000000"/>
          <w:sz w:val="28"/>
          <w:szCs w:val="28"/>
        </w:rPr>
        <w:t xml:space="preserve">Р </w:t>
      </w:r>
      <w:r w:rsidRPr="00EA3B0D">
        <w:rPr>
          <w:color w:val="000000"/>
          <w:spacing w:val="-1"/>
          <w:sz w:val="28"/>
          <w:szCs w:val="28"/>
        </w:rPr>
        <w:t>(</w:t>
      </w:r>
      <w:r w:rsidRPr="00EA3B0D">
        <w:rPr>
          <w:color w:val="000000"/>
          <w:spacing w:val="-1"/>
          <w:sz w:val="28"/>
          <w:szCs w:val="28"/>
          <w:lang w:val="en-US"/>
        </w:rPr>
        <w:t>Internet</w:t>
      </w:r>
      <w:r w:rsidRPr="00EA3B0D">
        <w:rPr>
          <w:color w:val="000000"/>
          <w:spacing w:val="-1"/>
          <w:sz w:val="28"/>
          <w:szCs w:val="28"/>
        </w:rPr>
        <w:t xml:space="preserve"> </w:t>
      </w:r>
      <w:r w:rsidRPr="00EA3B0D">
        <w:rPr>
          <w:color w:val="000000"/>
          <w:spacing w:val="-1"/>
          <w:sz w:val="28"/>
          <w:szCs w:val="28"/>
          <w:lang w:val="en-US"/>
        </w:rPr>
        <w:t>Protocol</w:t>
      </w:r>
      <w:r w:rsidRPr="00EA3B0D">
        <w:rPr>
          <w:color w:val="000000"/>
          <w:spacing w:val="-1"/>
          <w:sz w:val="28"/>
          <w:szCs w:val="28"/>
        </w:rPr>
        <w:t xml:space="preserve"> — протокол сети Интернет). Е</w:t>
      </w:r>
      <w:r w:rsidRPr="00EA3B0D">
        <w:rPr>
          <w:color w:val="000000"/>
          <w:sz w:val="28"/>
          <w:szCs w:val="28"/>
        </w:rPr>
        <w:t>го работа заключ</w:t>
      </w:r>
      <w:r w:rsidRPr="00EA3B0D">
        <w:rPr>
          <w:color w:val="000000"/>
          <w:sz w:val="28"/>
          <w:szCs w:val="28"/>
        </w:rPr>
        <w:t>а</w:t>
      </w:r>
      <w:r w:rsidRPr="00EA3B0D">
        <w:rPr>
          <w:color w:val="000000"/>
          <w:sz w:val="28"/>
          <w:szCs w:val="28"/>
        </w:rPr>
        <w:t xml:space="preserve">ется в </w:t>
      </w:r>
      <w:r w:rsidRPr="00EA3B0D">
        <w:rPr>
          <w:color w:val="000000"/>
          <w:spacing w:val="1"/>
          <w:sz w:val="28"/>
          <w:szCs w:val="28"/>
        </w:rPr>
        <w:t>транспортировке дейтаграмм от отправителя к получателю независ</w:t>
      </w:r>
      <w:r w:rsidRPr="00EA3B0D">
        <w:rPr>
          <w:color w:val="000000"/>
          <w:spacing w:val="1"/>
          <w:sz w:val="28"/>
          <w:szCs w:val="28"/>
        </w:rPr>
        <w:t>и</w:t>
      </w:r>
      <w:r w:rsidRPr="00EA3B0D">
        <w:rPr>
          <w:color w:val="000000"/>
          <w:spacing w:val="1"/>
          <w:sz w:val="28"/>
          <w:szCs w:val="28"/>
        </w:rPr>
        <w:t>мо от того, находятся эти машины в одной и той же сети или нет.</w:t>
      </w:r>
    </w:p>
    <w:p w:rsidR="006F2151" w:rsidRDefault="00EA3B0D" w:rsidP="00EA3B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B0D">
        <w:rPr>
          <w:color w:val="000000"/>
          <w:spacing w:val="1"/>
          <w:sz w:val="28"/>
          <w:szCs w:val="28"/>
        </w:rPr>
        <w:t xml:space="preserve">Соединение в сети Интернет </w:t>
      </w:r>
      <w:r w:rsidR="00E47C99">
        <w:rPr>
          <w:color w:val="000000"/>
          <w:spacing w:val="1"/>
          <w:sz w:val="28"/>
          <w:szCs w:val="28"/>
        </w:rPr>
        <w:t>включает</w:t>
      </w:r>
      <w:r w:rsidRPr="00EA3B0D">
        <w:rPr>
          <w:color w:val="000000"/>
          <w:spacing w:val="1"/>
          <w:sz w:val="28"/>
          <w:szCs w:val="28"/>
        </w:rPr>
        <w:t xml:space="preserve"> следующ</w:t>
      </w:r>
      <w:r w:rsidR="00E47C99">
        <w:rPr>
          <w:color w:val="000000"/>
          <w:spacing w:val="1"/>
          <w:sz w:val="28"/>
          <w:szCs w:val="28"/>
        </w:rPr>
        <w:t>и</w:t>
      </w:r>
      <w:r w:rsidRPr="00EA3B0D">
        <w:rPr>
          <w:color w:val="000000"/>
          <w:spacing w:val="1"/>
          <w:sz w:val="28"/>
          <w:szCs w:val="28"/>
        </w:rPr>
        <w:t>е</w:t>
      </w:r>
      <w:r w:rsidR="00E47C99">
        <w:rPr>
          <w:color w:val="000000"/>
          <w:spacing w:val="1"/>
          <w:sz w:val="28"/>
          <w:szCs w:val="28"/>
        </w:rPr>
        <w:t xml:space="preserve"> проц</w:t>
      </w:r>
      <w:r w:rsidR="006D6C30">
        <w:rPr>
          <w:color w:val="000000"/>
          <w:spacing w:val="1"/>
          <w:sz w:val="28"/>
          <w:szCs w:val="28"/>
        </w:rPr>
        <w:t>ед</w:t>
      </w:r>
      <w:r w:rsidR="00E47C99">
        <w:rPr>
          <w:color w:val="000000"/>
          <w:spacing w:val="1"/>
          <w:sz w:val="28"/>
          <w:szCs w:val="28"/>
        </w:rPr>
        <w:t>уры</w:t>
      </w:r>
      <w:r w:rsidRPr="00EA3B0D">
        <w:rPr>
          <w:color w:val="000000"/>
          <w:spacing w:val="1"/>
          <w:sz w:val="28"/>
          <w:szCs w:val="28"/>
        </w:rPr>
        <w:t>. Тран</w:t>
      </w:r>
      <w:r w:rsidRPr="00EA3B0D">
        <w:rPr>
          <w:color w:val="000000"/>
          <w:spacing w:val="1"/>
          <w:sz w:val="28"/>
          <w:szCs w:val="28"/>
        </w:rPr>
        <w:t>с</w:t>
      </w:r>
      <w:r w:rsidRPr="00EA3B0D">
        <w:rPr>
          <w:color w:val="000000"/>
          <w:spacing w:val="1"/>
          <w:sz w:val="28"/>
          <w:szCs w:val="28"/>
        </w:rPr>
        <w:t>портный уров</w:t>
      </w:r>
      <w:r w:rsidRPr="00EA3B0D">
        <w:rPr>
          <w:color w:val="000000"/>
          <w:sz w:val="28"/>
          <w:szCs w:val="28"/>
        </w:rPr>
        <w:t xml:space="preserve">ень берет </w:t>
      </w:r>
      <w:r w:rsidR="004A16D6">
        <w:rPr>
          <w:color w:val="000000"/>
          <w:sz w:val="28"/>
          <w:szCs w:val="28"/>
        </w:rPr>
        <w:t xml:space="preserve">сегмент из </w:t>
      </w:r>
      <w:r w:rsidRPr="00EA3B0D">
        <w:rPr>
          <w:color w:val="000000"/>
          <w:sz w:val="28"/>
          <w:szCs w:val="28"/>
        </w:rPr>
        <w:t>поток</w:t>
      </w:r>
      <w:r w:rsidR="004A16D6">
        <w:rPr>
          <w:color w:val="000000"/>
          <w:sz w:val="28"/>
          <w:szCs w:val="28"/>
        </w:rPr>
        <w:t>а</w:t>
      </w:r>
      <w:r w:rsidRPr="00EA3B0D">
        <w:rPr>
          <w:color w:val="000000"/>
          <w:sz w:val="28"/>
          <w:szCs w:val="28"/>
        </w:rPr>
        <w:t xml:space="preserve"> данных и разбивает его на дейт</w:t>
      </w:r>
      <w:r w:rsidRPr="00EA3B0D">
        <w:rPr>
          <w:color w:val="000000"/>
          <w:sz w:val="28"/>
          <w:szCs w:val="28"/>
        </w:rPr>
        <w:t>а</w:t>
      </w:r>
      <w:r w:rsidRPr="00EA3B0D">
        <w:rPr>
          <w:color w:val="000000"/>
          <w:sz w:val="28"/>
          <w:szCs w:val="28"/>
        </w:rPr>
        <w:t>граммы</w:t>
      </w:r>
      <w:r>
        <w:rPr>
          <w:color w:val="000000"/>
          <w:sz w:val="28"/>
          <w:szCs w:val="28"/>
        </w:rPr>
        <w:t xml:space="preserve"> (рис.</w:t>
      </w:r>
      <w:r w:rsidR="009D480A">
        <w:rPr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>)</w:t>
      </w:r>
      <w:r w:rsidRPr="00EA3B0D">
        <w:rPr>
          <w:color w:val="000000"/>
          <w:sz w:val="28"/>
          <w:szCs w:val="28"/>
        </w:rPr>
        <w:t xml:space="preserve">. </w:t>
      </w:r>
    </w:p>
    <w:p w:rsidR="006F2151" w:rsidRDefault="009D2083" w:rsidP="006F2151">
      <w:pPr>
        <w:ind w:firstLine="709"/>
        <w:jc w:val="both"/>
      </w:pPr>
      <w:r>
        <w:rPr>
          <w:noProof/>
          <w:lang w:eastAsia="en-US"/>
        </w:rPr>
        <w:pict>
          <v:shape id="_x0000_s1181" type="#_x0000_t202" style="position:absolute;left:0;text-align:left;margin-left:97.95pt;margin-top:76.9pt;width:188pt;height:38pt;z-index:251663360;mso-width-relative:margin;mso-height-relative:margin">
            <v:textbox>
              <w:txbxContent>
                <w:p w:rsidR="009D480A" w:rsidRDefault="009D480A" w:rsidP="006F2151">
                  <w:pPr>
                    <w:rPr>
                      <w:b/>
                    </w:rPr>
                  </w:pPr>
                  <w:proofErr w:type="spellStart"/>
                  <w:r w:rsidRPr="00CC3628">
                    <w:rPr>
                      <w:sz w:val="28"/>
                      <w:szCs w:val="28"/>
                    </w:rPr>
                    <w:t>Заг</w:t>
                  </w:r>
                  <w:r>
                    <w:rPr>
                      <w:sz w:val="28"/>
                      <w:szCs w:val="28"/>
                    </w:rPr>
                    <w:t>олов</w:t>
                  </w:r>
                  <w:proofErr w:type="spellEnd"/>
                  <w:r>
                    <w:t xml:space="preserve">     </w:t>
                  </w:r>
                  <w:r w:rsidRPr="00CC3628">
                    <w:rPr>
                      <w:b/>
                    </w:rPr>
                    <w:t>ДАННЫЕ</w:t>
                  </w:r>
                  <w:r>
                    <w:rPr>
                      <w:b/>
                    </w:rPr>
                    <w:t xml:space="preserve"> ≤</w:t>
                  </w:r>
                  <w:r w:rsidRPr="009E4F94">
                    <w:rPr>
                      <w:b/>
                      <w:sz w:val="28"/>
                      <w:szCs w:val="28"/>
                    </w:rPr>
                    <w:t>65535</w:t>
                  </w:r>
                  <w:r>
                    <w:rPr>
                      <w:b/>
                      <w:sz w:val="28"/>
                      <w:szCs w:val="28"/>
                    </w:rPr>
                    <w:t>Б</w:t>
                  </w:r>
                </w:p>
                <w:p w:rsidR="009D480A" w:rsidRPr="00CC3628" w:rsidRDefault="009D480A" w:rsidP="006F215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≥20 Байт     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161.95pt;margin-top:76.5pt;width:0;height:38.4pt;z-index:251664384" o:connectortype="straight"/>
        </w:pict>
      </w:r>
      <w:r>
        <w:rPr>
          <w:noProof/>
        </w:rPr>
        <w:pict>
          <v:shape id="_x0000_s1180" type="#_x0000_t32" style="position:absolute;left:0;text-align:left;margin-left:285.95pt;margin-top:11.5pt;width:1pt;height:65pt;z-index:251662336" o:connectortype="straight"/>
        </w:pict>
      </w:r>
      <w:r>
        <w:rPr>
          <w:noProof/>
        </w:rPr>
        <w:pict>
          <v:shape id="_x0000_s1179" type="#_x0000_t32" style="position:absolute;left:0;text-align:left;margin-left:161.95pt;margin-top:43.5pt;width:0;height:33pt;z-index:251661312" o:connectortype="straight"/>
        </w:pict>
      </w:r>
      <w:r>
        <w:rPr>
          <w:noProof/>
        </w:rPr>
        <w:pict>
          <v:rect id="_x0000_s1178" style="position:absolute;left:0;text-align:left;margin-left:161.95pt;margin-top:11.5pt;width:277pt;height:32pt;z-index:251658240"/>
        </w:pict>
      </w:r>
      <w:r w:rsidR="006F2151">
        <w:t xml:space="preserve">                                                                                                                                                    </w:t>
      </w:r>
    </w:p>
    <w:p w:rsidR="006F2151" w:rsidRDefault="009D2083" w:rsidP="006F2151">
      <w:pPr>
        <w:ind w:firstLine="709"/>
        <w:jc w:val="both"/>
      </w:pPr>
      <w:r>
        <w:rPr>
          <w:noProof/>
          <w:lang w:eastAsia="en-US"/>
        </w:rPr>
        <w:pict>
          <v:shape id="_x0000_s1227" type="#_x0000_t202" style="position:absolute;left:0;text-align:left;margin-left:194.95pt;margin-top:2.95pt;width:223.6pt;height:21.75pt;z-index:251710464;mso-height-percent:200;mso-height-percent:200;mso-width-relative:margin;mso-height-relative:margin">
            <v:textbox style="mso-fit-shape-to-text:t">
              <w:txbxContent>
                <w:p w:rsidR="009D480A" w:rsidRDefault="009D480A" w:rsidP="006F2151">
                  <w:r>
                    <w:t>ПОТОК  ДАННЫХ ПОЛЬЗОВАТЕЛЯ</w:t>
                  </w:r>
                </w:p>
              </w:txbxContent>
            </v:textbox>
          </v:shape>
        </w:pict>
      </w:r>
      <w:r w:rsidR="006F2151">
        <w:t xml:space="preserve">                                                                  </w:t>
      </w:r>
    </w:p>
    <w:p w:rsidR="006F2151" w:rsidRDefault="006F2151" w:rsidP="006F2151">
      <w:pPr>
        <w:ind w:firstLine="709"/>
        <w:jc w:val="both"/>
      </w:pPr>
      <w:r>
        <w:t xml:space="preserve">                                                                       ПОТОКПП</w:t>
      </w:r>
    </w:p>
    <w:p w:rsidR="006F2151" w:rsidRDefault="006F2151" w:rsidP="006F2151">
      <w:pPr>
        <w:ind w:firstLine="709"/>
        <w:jc w:val="both"/>
      </w:pPr>
    </w:p>
    <w:p w:rsidR="006F2151" w:rsidRDefault="006F2151" w:rsidP="006F2151">
      <w:pPr>
        <w:ind w:firstLine="709"/>
        <w:jc w:val="both"/>
      </w:pPr>
      <w:r>
        <w:t xml:space="preserve">                                                                                      </w:t>
      </w:r>
    </w:p>
    <w:p w:rsidR="006F2151" w:rsidRPr="009E4F94" w:rsidRDefault="006F2151" w:rsidP="006F2151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9E4F94">
        <w:rPr>
          <w:sz w:val="28"/>
          <w:szCs w:val="28"/>
        </w:rPr>
        <w:t>Сегмент ТСР</w:t>
      </w:r>
    </w:p>
    <w:p w:rsidR="006F2151" w:rsidRPr="00ED48DD" w:rsidRDefault="006F2151" w:rsidP="006F2151">
      <w:pPr>
        <w:ind w:firstLine="709"/>
        <w:jc w:val="both"/>
      </w:pPr>
      <w:r>
        <w:t xml:space="preserve">                                                                                                     Дейтаграмма </w:t>
      </w:r>
      <w:r>
        <w:rPr>
          <w:lang w:val="en-US"/>
        </w:rPr>
        <w:t>UDP</w:t>
      </w:r>
    </w:p>
    <w:p w:rsidR="006F2151" w:rsidRDefault="009D2083" w:rsidP="006F2151">
      <w:pPr>
        <w:ind w:firstLine="709"/>
        <w:jc w:val="both"/>
      </w:pPr>
      <w:r>
        <w:rPr>
          <w:noProof/>
        </w:rPr>
        <w:pict>
          <v:shape id="_x0000_s1199" type="#_x0000_t32" style="position:absolute;left:0;text-align:left;margin-left:285.95pt;margin-top:2.2pt;width:1pt;height:29.9pt;z-index:251681792" o:connectortype="straight"/>
        </w:pict>
      </w:r>
      <w:r>
        <w:rPr>
          <w:noProof/>
        </w:rPr>
        <w:pict>
          <v:shape id="_x0000_s1185" type="#_x0000_t32" style="position:absolute;left:0;text-align:left;margin-left:97.95pt;margin-top:4.5pt;width:0;height:65.6pt;z-index:251667456" o:connectortype="straight"/>
        </w:pict>
      </w:r>
      <w:r>
        <w:rPr>
          <w:noProof/>
        </w:rPr>
        <w:pict>
          <v:shape id="_x0000_s1184" type="#_x0000_t32" style="position:absolute;left:0;text-align:left;margin-left:161.95pt;margin-top:4.5pt;width:0;height:65.6pt;z-index:251666432" o:connectortype="straight"/>
        </w:pict>
      </w:r>
    </w:p>
    <w:p w:rsidR="006F2151" w:rsidRDefault="006F2151" w:rsidP="006F2151">
      <w:pPr>
        <w:ind w:firstLine="709"/>
        <w:jc w:val="both"/>
      </w:pPr>
    </w:p>
    <w:p w:rsidR="006F2151" w:rsidRDefault="009D2083" w:rsidP="006F2151">
      <w:pPr>
        <w:ind w:firstLine="709"/>
        <w:jc w:val="both"/>
      </w:pPr>
      <w:r>
        <w:rPr>
          <w:noProof/>
        </w:rPr>
        <w:pict>
          <v:shape id="_x0000_s1183" type="#_x0000_t202" style="position:absolute;left:0;text-align:left;margin-left:43.85pt;margin-top:4.5pt;width:242.1pt;height:38pt;z-index:251665408;mso-width-relative:margin;mso-height-relative:margin">
            <v:textbox>
              <w:txbxContent>
                <w:p w:rsidR="009D480A" w:rsidRDefault="009D480A" w:rsidP="006F2151">
                  <w:proofErr w:type="spellStart"/>
                  <w:r w:rsidRPr="00CC3628">
                    <w:rPr>
                      <w:sz w:val="28"/>
                      <w:szCs w:val="28"/>
                    </w:rPr>
                    <w:t>Заг</w:t>
                  </w:r>
                  <w:r>
                    <w:rPr>
                      <w:sz w:val="28"/>
                      <w:szCs w:val="28"/>
                    </w:rPr>
                    <w:t>олов</w:t>
                  </w:r>
                  <w:proofErr w:type="spellEnd"/>
                  <w:r>
                    <w:t xml:space="preserve">               </w:t>
                  </w:r>
                </w:p>
                <w:p w:rsidR="009D480A" w:rsidRPr="00CC3628" w:rsidRDefault="009D480A" w:rsidP="006F2151">
                  <w:pPr>
                    <w:rPr>
                      <w:b/>
                    </w:rPr>
                  </w:pPr>
                  <w:r>
                    <w:rPr>
                      <w:b/>
                    </w:rPr>
                    <w:t>≥20 Байт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32" style="position:absolute;left:0;text-align:left;margin-left:97.95pt;margin-top:10.5pt;width:51pt;height:32pt;z-index:251678720" o:connectortype="straight"/>
        </w:pict>
      </w:r>
      <w:r>
        <w:rPr>
          <w:noProof/>
        </w:rPr>
        <w:pict>
          <v:shape id="_x0000_s1195" type="#_x0000_t32" style="position:absolute;left:0;text-align:left;margin-left:108.95pt;margin-top:4.5pt;width:64pt;height:38pt;z-index:251677696" o:connectortype="straight"/>
        </w:pict>
      </w:r>
      <w:r>
        <w:rPr>
          <w:noProof/>
        </w:rPr>
        <w:pict>
          <v:shape id="_x0000_s1194" type="#_x0000_t32" style="position:absolute;left:0;text-align:left;margin-left:126.05pt;margin-top:4.5pt;width:63.9pt;height:38pt;z-index:251676672" o:connectortype="straight"/>
        </w:pict>
      </w:r>
      <w:r>
        <w:rPr>
          <w:noProof/>
        </w:rPr>
        <w:pict>
          <v:shape id="_x0000_s1193" type="#_x0000_t32" style="position:absolute;left:0;text-align:left;margin-left:148.95pt;margin-top:4.5pt;width:65pt;height:38pt;z-index:251675648" o:connectortype="straight"/>
        </w:pict>
      </w:r>
      <w:r>
        <w:rPr>
          <w:noProof/>
        </w:rPr>
        <w:pict>
          <v:shape id="_x0000_s1192" type="#_x0000_t32" style="position:absolute;left:0;text-align:left;margin-left:172.95pt;margin-top:4.5pt;width:63pt;height:38pt;z-index:251674624" o:connectortype="straight"/>
        </w:pict>
      </w:r>
      <w:r>
        <w:rPr>
          <w:noProof/>
        </w:rPr>
        <w:pict>
          <v:shape id="_x0000_s1191" type="#_x0000_t32" style="position:absolute;left:0;text-align:left;margin-left:199.95pt;margin-top:4.5pt;width:66pt;height:38pt;z-index:251673600" o:connectortype="straight"/>
        </w:pict>
      </w:r>
      <w:r>
        <w:rPr>
          <w:noProof/>
        </w:rPr>
        <w:pict>
          <v:shape id="_x0000_s1190" type="#_x0000_t32" style="position:absolute;left:0;text-align:left;margin-left:220.95pt;margin-top:4.5pt;width:66pt;height:38pt;z-index:251672576" o:connectortype="straight"/>
        </w:pict>
      </w:r>
      <w:r>
        <w:rPr>
          <w:noProof/>
        </w:rPr>
        <w:pict>
          <v:shape id="_x0000_s1189" type="#_x0000_t32" style="position:absolute;left:0;text-align:left;margin-left:241.95pt;margin-top:4.5pt;width:45pt;height:25pt;z-index:251671552" o:connectortype="straight"/>
        </w:pict>
      </w:r>
      <w:r>
        <w:rPr>
          <w:noProof/>
        </w:rPr>
        <w:pict>
          <v:shape id="_x0000_s1188" type="#_x0000_t32" style="position:absolute;left:0;text-align:left;margin-left:265.95pt;margin-top:4.5pt;width:21pt;height:12pt;z-index:251670528" o:connectortype="straight"/>
        </w:pict>
      </w:r>
      <w:r>
        <w:rPr>
          <w:noProof/>
        </w:rPr>
        <w:pict>
          <v:shape id="_x0000_s1187" type="#_x0000_t32" style="position:absolute;left:0;text-align:left;margin-left:220.95pt;margin-top:4.5pt;width:0;height:38pt;z-index:251669504" o:connectortype="straight"/>
        </w:pict>
      </w:r>
      <w:r>
        <w:rPr>
          <w:noProof/>
        </w:rPr>
        <w:pict>
          <v:shape id="_x0000_s1186" type="#_x0000_t32" style="position:absolute;left:0;text-align:left;margin-left:220.95pt;margin-top:4.5pt;width:0;height:38pt;z-index:251668480" o:connectortype="straight" strokecolor="#f2f2f2" strokeweight="3pt">
            <v:shadow type="perspective" color="#622423" opacity=".5" offset="1pt" offset2="-1pt"/>
          </v:shape>
        </w:pict>
      </w:r>
    </w:p>
    <w:p w:rsidR="006F2151" w:rsidRDefault="009D2083" w:rsidP="006F2151">
      <w:pPr>
        <w:ind w:firstLine="709"/>
        <w:jc w:val="both"/>
        <w:rPr>
          <w:sz w:val="28"/>
          <w:szCs w:val="28"/>
        </w:rPr>
      </w:pPr>
      <w:r w:rsidRPr="009D2083">
        <w:rPr>
          <w:noProof/>
        </w:rPr>
        <w:pict>
          <v:shape id="_x0000_s1198" type="#_x0000_t32" style="position:absolute;left:0;text-align:left;margin-left:97.95pt;margin-top:20.7pt;width:11pt;height:8pt;z-index:251680768" o:connectortype="straight"/>
        </w:pict>
      </w:r>
      <w:r w:rsidRPr="009D2083">
        <w:rPr>
          <w:noProof/>
        </w:rPr>
        <w:pict>
          <v:shape id="_x0000_s1197" type="#_x0000_t32" style="position:absolute;left:0;text-align:left;margin-left:97.95pt;margin-top:8.7pt;width:28.1pt;height:20pt;z-index:251679744" o:connectortype="straight"/>
        </w:pict>
      </w:r>
      <w:r w:rsidR="006F2151">
        <w:t xml:space="preserve">                                                                                                     </w:t>
      </w:r>
      <w:r w:rsidR="006F2151" w:rsidRPr="009E4F94">
        <w:rPr>
          <w:sz w:val="28"/>
          <w:szCs w:val="28"/>
          <w:lang w:val="en-US"/>
        </w:rPr>
        <w:t>IP</w:t>
      </w:r>
      <w:r w:rsidR="006F2151" w:rsidRPr="009E4F94">
        <w:rPr>
          <w:sz w:val="28"/>
          <w:szCs w:val="28"/>
        </w:rPr>
        <w:t xml:space="preserve"> </w:t>
      </w:r>
      <w:r w:rsidR="006F2151" w:rsidRPr="00ED48DD">
        <w:rPr>
          <w:sz w:val="28"/>
          <w:szCs w:val="28"/>
        </w:rPr>
        <w:t xml:space="preserve">– </w:t>
      </w:r>
      <w:r w:rsidR="006F2151">
        <w:rPr>
          <w:sz w:val="28"/>
          <w:szCs w:val="28"/>
        </w:rPr>
        <w:t>пакет</w:t>
      </w:r>
    </w:p>
    <w:p w:rsidR="006F2151" w:rsidRDefault="009D2083" w:rsidP="006F21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0" type="#_x0000_t32" style="position:absolute;left:0;text-align:left;margin-left:220.95pt;margin-top:12.6pt;width:121.05pt;height:42.7pt;z-index:251693056" o:connectortype="straight"/>
        </w:pict>
      </w:r>
      <w:r>
        <w:rPr>
          <w:noProof/>
          <w:sz w:val="28"/>
          <w:szCs w:val="28"/>
        </w:rPr>
        <w:pict>
          <v:shape id="_x0000_s1209" type="#_x0000_t32" style="position:absolute;left:0;text-align:left;margin-left:161.95pt;margin-top:12.6pt;width:59pt;height:42.7pt;z-index:251692032" o:connectortype="straight"/>
        </w:pict>
      </w:r>
      <w:r>
        <w:rPr>
          <w:noProof/>
          <w:sz w:val="28"/>
          <w:szCs w:val="28"/>
        </w:rPr>
        <w:pict>
          <v:shape id="_x0000_s1208" type="#_x0000_t32" style="position:absolute;left:0;text-align:left;margin-left:71.95pt;margin-top:12.6pt;width:240pt;height:42.7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71.95pt;margin-top:12.6pt;width:118pt;height:42.7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71.95pt;margin-top:12.6pt;width:1pt;height:42.7pt;flip:x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2" type="#_x0000_t32" style="position:absolute;left:0;text-align:left;margin-left:97.95pt;margin-top:12.6pt;width:0;height:80.7pt;z-index:251684864" o:connectortype="straight"/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161.95pt;margin-top:12.6pt;width:0;height:80.7pt;z-index:251683840" o:connectortype="straight"/>
        </w:pict>
      </w:r>
    </w:p>
    <w:p w:rsidR="006F2151" w:rsidRDefault="006F2151" w:rsidP="006F2151">
      <w:pPr>
        <w:ind w:firstLine="709"/>
        <w:jc w:val="both"/>
        <w:rPr>
          <w:sz w:val="28"/>
          <w:szCs w:val="28"/>
        </w:rPr>
      </w:pPr>
    </w:p>
    <w:p w:rsidR="006F2151" w:rsidRDefault="006F2151" w:rsidP="006F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D15C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Фрагменты </w:t>
      </w:r>
      <w:r w:rsidRPr="009E4F94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</w:t>
      </w:r>
      <w:r w:rsidRPr="007D62DB">
        <w:rPr>
          <w:sz w:val="28"/>
          <w:szCs w:val="28"/>
        </w:rPr>
        <w:t xml:space="preserve"> </w:t>
      </w:r>
      <w:r>
        <w:rPr>
          <w:sz w:val="28"/>
          <w:szCs w:val="28"/>
        </w:rPr>
        <w:t>пакетов</w:t>
      </w:r>
    </w:p>
    <w:p w:rsidR="006F2151" w:rsidRDefault="009D2083" w:rsidP="006F21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228" type="#_x0000_t202" style="position:absolute;left:0;text-align:left;margin-left:43.85pt;margin-top:7pt;width:54.1pt;height:38pt;z-index:251711488;mso-width-relative:margin;mso-height-relative:margin">
            <v:textbox>
              <w:txbxContent>
                <w:p w:rsidR="009D480A" w:rsidRPr="00ED48DD" w:rsidRDefault="009D480A" w:rsidP="006F2151">
                  <w:pPr>
                    <w:jc w:val="center"/>
                    <w:rPr>
                      <w:sz w:val="36"/>
                      <w:szCs w:val="36"/>
                    </w:rPr>
                  </w:pPr>
                  <w:r w:rsidRPr="00ED48DD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Pr="009D2083">
        <w:rPr>
          <w:noProof/>
        </w:rPr>
        <w:pict>
          <v:shape id="_x0000_s1229" type="#_x0000_t202" style="position:absolute;left:0;text-align:left;margin-left:161.95pt;margin-top:7pt;width:59pt;height:38pt;z-index:251712512;mso-width-relative:margin;mso-height-relative:margin">
            <v:textbox>
              <w:txbxContent>
                <w:p w:rsidR="009D480A" w:rsidRPr="00ED48DD" w:rsidRDefault="009D480A" w:rsidP="006F2151">
                  <w:pPr>
                    <w:jc w:val="center"/>
                    <w:rPr>
                      <w:sz w:val="36"/>
                      <w:szCs w:val="36"/>
                    </w:rPr>
                  </w:pPr>
                  <w:r w:rsidRPr="00ED48DD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9D2083">
        <w:rPr>
          <w:noProof/>
        </w:rPr>
        <w:pict>
          <v:shape id="_x0000_s1230" type="#_x0000_t202" style="position:absolute;left:0;text-align:left;margin-left:285.95pt;margin-top:7pt;width:56.05pt;height:38pt;z-index:251713536;mso-width-relative:margin;mso-height-relative:margin">
            <v:textbox>
              <w:txbxContent>
                <w:p w:rsidR="009D480A" w:rsidRPr="00ED48DD" w:rsidRDefault="009D480A" w:rsidP="006F2151">
                  <w:pPr>
                    <w:jc w:val="center"/>
                    <w:rPr>
                      <w:sz w:val="36"/>
                      <w:szCs w:val="36"/>
                    </w:rPr>
                  </w:pPr>
                  <w:r w:rsidRPr="00ED48DD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4" type="#_x0000_t32" style="position:absolute;left:0;text-align:left;margin-left:354.95pt;margin-top:7pt;width:53pt;height:33pt;flip:x y;z-index:251707392" o:connectortype="straight"/>
        </w:pict>
      </w:r>
      <w:r>
        <w:rPr>
          <w:noProof/>
          <w:sz w:val="28"/>
          <w:szCs w:val="28"/>
        </w:rPr>
        <w:pict>
          <v:shape id="_x0000_s1223" type="#_x0000_t32" style="position:absolute;left:0;text-align:left;margin-left:373.95pt;margin-top:7pt;width:34pt;height:20pt;flip:x y;z-index:251706368" o:connectortype="straight"/>
        </w:pict>
      </w:r>
      <w:r>
        <w:rPr>
          <w:noProof/>
          <w:sz w:val="28"/>
          <w:szCs w:val="28"/>
        </w:rPr>
        <w:pict>
          <v:shape id="_x0000_s1222" type="#_x0000_t32" style="position:absolute;left:0;text-align:left;margin-left:391.95pt;margin-top:7pt;width:16pt;height:9pt;flip:x y;z-index:251705344" o:connectortype="straight"/>
        </w:pict>
      </w:r>
      <w:r>
        <w:rPr>
          <w:noProof/>
          <w:sz w:val="28"/>
          <w:szCs w:val="28"/>
        </w:rPr>
        <w:pict>
          <v:shape id="_x0000_s1200" type="#_x0000_t202" style="position:absolute;left:0;text-align:left;margin-left:43.85pt;margin-top:7pt;width:364.1pt;height:38pt;z-index:251682816;mso-width-relative:margin;mso-height-relative:margin">
            <v:textbox style="mso-next-textbox:#_x0000_s1200">
              <w:txbxContent>
                <w:p w:rsidR="009D480A" w:rsidRPr="0080423B" w:rsidRDefault="009D480A" w:rsidP="006F2151">
                  <w:pPr>
                    <w:rPr>
                      <w:b/>
                      <w:sz w:val="36"/>
                      <w:szCs w:val="36"/>
                    </w:rPr>
                  </w:pPr>
                  <w:r w:rsidRPr="0080423B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 xml:space="preserve">                            2                       3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0" type="#_x0000_t32" style="position:absolute;left:0;text-align:left;margin-left:213.95pt;margin-top:7pt;width:60pt;height:38pt;flip:x y;z-index:251703296" o:connectortype="straight"/>
        </w:pict>
      </w:r>
      <w:r>
        <w:rPr>
          <w:noProof/>
          <w:sz w:val="28"/>
          <w:szCs w:val="28"/>
        </w:rPr>
        <w:pict>
          <v:shape id="_x0000_s1219" type="#_x0000_t32" style="position:absolute;left:0;text-align:left;margin-left:235.95pt;margin-top:7pt;width:50pt;height:33pt;z-index:251702272" o:connectortype="straight"/>
        </w:pict>
      </w:r>
      <w:r>
        <w:rPr>
          <w:noProof/>
          <w:sz w:val="28"/>
          <w:szCs w:val="28"/>
        </w:rPr>
        <w:pict>
          <v:shape id="_x0000_s1218" type="#_x0000_t32" style="position:absolute;left:0;text-align:left;margin-left:248.95pt;margin-top:7pt;width:38pt;height:20pt;z-index:251701248" o:connectortype="straight"/>
        </w:pict>
      </w:r>
      <w:r>
        <w:rPr>
          <w:noProof/>
          <w:sz w:val="28"/>
          <w:szCs w:val="28"/>
        </w:rPr>
        <w:pict>
          <v:shape id="_x0000_s1217" type="#_x0000_t32" style="position:absolute;left:0;text-align:left;margin-left:265.95pt;margin-top:7pt;width:20pt;height:9pt;z-index:251700224" o:connectortype="straight"/>
        </w:pict>
      </w:r>
      <w:r>
        <w:rPr>
          <w:noProof/>
          <w:sz w:val="28"/>
          <w:szCs w:val="28"/>
        </w:rPr>
        <w:pict>
          <v:shape id="_x0000_s1213" type="#_x0000_t32" style="position:absolute;left:0;text-align:left;margin-left:108.95pt;margin-top:7pt;width:53pt;height:38pt;z-index:251696128" o:connectortype="straight"/>
        </w:pict>
      </w:r>
      <w:r>
        <w:rPr>
          <w:noProof/>
          <w:sz w:val="28"/>
          <w:szCs w:val="28"/>
        </w:rPr>
        <w:pict>
          <v:shape id="_x0000_s1212" type="#_x0000_t32" style="position:absolute;left:0;text-align:left;margin-left:126.05pt;margin-top:7pt;width:35.9pt;height:25pt;z-index:251695104" o:connectortype="straight"/>
        </w:pict>
      </w:r>
      <w:r>
        <w:rPr>
          <w:noProof/>
          <w:sz w:val="28"/>
          <w:szCs w:val="28"/>
        </w:rPr>
        <w:pict>
          <v:shape id="_x0000_s1211" type="#_x0000_t32" style="position:absolute;left:0;text-align:left;margin-left:148.95pt;margin-top:7pt;width:13pt;height:9pt;z-index:251694080" o:connectortype="straight"/>
        </w:pict>
      </w:r>
      <w:r>
        <w:rPr>
          <w:noProof/>
          <w:sz w:val="28"/>
          <w:szCs w:val="28"/>
        </w:rPr>
        <w:pict>
          <v:shape id="_x0000_s1205" type="#_x0000_t32" style="position:absolute;left:0;text-align:left;margin-left:342pt;margin-top:7pt;width:0;height:38pt;z-index:251687936" o:connectortype="straight"/>
        </w:pict>
      </w:r>
      <w:r>
        <w:rPr>
          <w:noProof/>
          <w:sz w:val="28"/>
          <w:szCs w:val="28"/>
        </w:rPr>
        <w:pict>
          <v:shape id="_x0000_s1204" type="#_x0000_t32" style="position:absolute;left:0;text-align:left;margin-left:285.95pt;margin-top:7pt;width:1pt;height:38pt;z-index:251686912" o:connectortype="straight"/>
        </w:pict>
      </w:r>
      <w:r>
        <w:rPr>
          <w:noProof/>
          <w:sz w:val="28"/>
          <w:szCs w:val="28"/>
        </w:rPr>
        <w:pict>
          <v:shape id="_x0000_s1203" type="#_x0000_t32" style="position:absolute;left:0;text-align:left;margin-left:220.95pt;margin-top:7pt;width:0;height:38pt;z-index:251685888" o:connectortype="straight"/>
        </w:pict>
      </w:r>
    </w:p>
    <w:p w:rsidR="006F2151" w:rsidRDefault="009D2083" w:rsidP="006F21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5" type="#_x0000_t32" style="position:absolute;left:0;text-align:left;margin-left:342pt;margin-top:-.1pt;width:49.95pt;height:29pt;flip:x y;z-index:251708416" o:connectortype="straight"/>
        </w:pict>
      </w:r>
      <w:r>
        <w:rPr>
          <w:noProof/>
          <w:sz w:val="28"/>
          <w:szCs w:val="28"/>
        </w:rPr>
        <w:pict>
          <v:shape id="_x0000_s1221" type="#_x0000_t32" style="position:absolute;left:0;text-align:left;margin-left:220.95pt;margin-top:4.9pt;width:35pt;height:24pt;flip:x y;z-index:251704320" o:connectortype="straight"/>
        </w:pict>
      </w:r>
      <w:r>
        <w:rPr>
          <w:noProof/>
          <w:sz w:val="28"/>
          <w:szCs w:val="28"/>
        </w:rPr>
        <w:pict>
          <v:shape id="_x0000_s1215" type="#_x0000_t32" style="position:absolute;left:0;text-align:left;margin-left:97.95pt;margin-top:10.9pt;width:17pt;height:18pt;z-index:251698176" o:connectortype="straight"/>
        </w:pict>
      </w:r>
      <w:r>
        <w:rPr>
          <w:noProof/>
          <w:sz w:val="28"/>
          <w:szCs w:val="28"/>
        </w:rPr>
        <w:pict>
          <v:shape id="_x0000_s1214" type="#_x0000_t32" style="position:absolute;left:0;text-align:left;margin-left:97.95pt;margin-top:-.1pt;width:38pt;height:29pt;z-index:251697152" o:connectortype="straight"/>
        </w:pict>
      </w:r>
      <w:r w:rsidR="006F2151">
        <w:rPr>
          <w:sz w:val="28"/>
          <w:szCs w:val="28"/>
        </w:rPr>
        <w:t xml:space="preserve">                  1</w:t>
      </w:r>
    </w:p>
    <w:p w:rsidR="006F2151" w:rsidRPr="009E4F94" w:rsidRDefault="009D2083" w:rsidP="006F21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6" type="#_x0000_t32" style="position:absolute;left:0;text-align:left;margin-left:342pt;margin-top:-.2pt;width:26.95pt;height:13pt;flip:x y;z-index:251709440" o:connectortype="straight"/>
        </w:pict>
      </w:r>
      <w:r>
        <w:rPr>
          <w:noProof/>
          <w:sz w:val="28"/>
          <w:szCs w:val="28"/>
        </w:rPr>
        <w:pict>
          <v:shape id="_x0000_s1216" type="#_x0000_t32" style="position:absolute;left:0;text-align:left;margin-left:220.95pt;margin-top:-.2pt;width:21pt;height:13pt;z-index:251699200" o:connectortype="straight"/>
        </w:pict>
      </w:r>
      <w:r w:rsidR="006F2151" w:rsidRPr="009E4F94">
        <w:rPr>
          <w:sz w:val="28"/>
          <w:szCs w:val="28"/>
        </w:rPr>
        <w:t xml:space="preserve">     </w:t>
      </w:r>
    </w:p>
    <w:p w:rsidR="006F2151" w:rsidRPr="00D001EF" w:rsidRDefault="006F2151" w:rsidP="006F21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Рис</w:t>
      </w:r>
      <w:r w:rsidRPr="00D001EF">
        <w:rPr>
          <w:b/>
          <w:szCs w:val="28"/>
        </w:rPr>
        <w:t xml:space="preserve">. </w:t>
      </w:r>
      <w:r w:rsidR="009D480A">
        <w:rPr>
          <w:b/>
          <w:szCs w:val="28"/>
        </w:rPr>
        <w:t>6.2</w:t>
      </w:r>
      <w:r w:rsidRPr="00D001EF">
        <w:rPr>
          <w:b/>
          <w:szCs w:val="28"/>
        </w:rPr>
        <w:t xml:space="preserve"> Протокольные модули уровней модели </w:t>
      </w:r>
      <w:r w:rsidRPr="00D001EF">
        <w:rPr>
          <w:b/>
          <w:szCs w:val="28"/>
          <w:lang w:val="en-US"/>
        </w:rPr>
        <w:t>TCP</w:t>
      </w:r>
      <w:r w:rsidRPr="00D001EF">
        <w:rPr>
          <w:b/>
          <w:szCs w:val="28"/>
        </w:rPr>
        <w:t>/</w:t>
      </w:r>
      <w:r w:rsidRPr="00D001EF">
        <w:rPr>
          <w:b/>
          <w:szCs w:val="28"/>
          <w:lang w:val="en-US"/>
        </w:rPr>
        <w:t>IP</w:t>
      </w:r>
    </w:p>
    <w:p w:rsidR="006F2151" w:rsidRDefault="006F2151" w:rsidP="00EA3B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3B0D" w:rsidRPr="00EA3B0D" w:rsidRDefault="00EA3B0D" w:rsidP="00E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EA3B0D">
        <w:rPr>
          <w:color w:val="000000"/>
          <w:sz w:val="28"/>
          <w:szCs w:val="28"/>
        </w:rPr>
        <w:t>Теоретически раз</w:t>
      </w:r>
      <w:r w:rsidRPr="00EA3B0D">
        <w:rPr>
          <w:color w:val="000000"/>
          <w:sz w:val="28"/>
          <w:szCs w:val="28"/>
        </w:rPr>
        <w:softHyphen/>
      </w:r>
      <w:r w:rsidRPr="00EA3B0D">
        <w:rPr>
          <w:color w:val="000000"/>
          <w:spacing w:val="2"/>
          <w:sz w:val="28"/>
          <w:szCs w:val="28"/>
        </w:rPr>
        <w:t xml:space="preserve">мер каждой дейтаграммы может достигать 64 Кбайт, однако на практике они </w:t>
      </w:r>
      <w:r w:rsidRPr="00EA3B0D">
        <w:rPr>
          <w:color w:val="000000"/>
          <w:spacing w:val="-2"/>
          <w:sz w:val="28"/>
          <w:szCs w:val="28"/>
        </w:rPr>
        <w:t xml:space="preserve">обычно не более 1500 байт (укладываются в один кадр </w:t>
      </w:r>
      <w:r w:rsidRPr="00EA3B0D">
        <w:rPr>
          <w:color w:val="000000"/>
          <w:spacing w:val="-2"/>
          <w:sz w:val="28"/>
          <w:szCs w:val="28"/>
          <w:lang w:val="en-US"/>
        </w:rPr>
        <w:t>Ethernet</w:t>
      </w:r>
      <w:r w:rsidRPr="00EA3B0D">
        <w:rPr>
          <w:color w:val="000000"/>
          <w:spacing w:val="-2"/>
          <w:sz w:val="28"/>
          <w:szCs w:val="28"/>
        </w:rPr>
        <w:t xml:space="preserve">). Каждая дейтаграмма пересылается по Интернету, возможно, </w:t>
      </w:r>
      <w:r w:rsidRPr="00EA3B0D">
        <w:rPr>
          <w:color w:val="000000"/>
          <w:spacing w:val="-2"/>
          <w:sz w:val="28"/>
          <w:szCs w:val="28"/>
        </w:rPr>
        <w:lastRenderedPageBreak/>
        <w:t>разбиваясь при этом на более мел</w:t>
      </w:r>
      <w:r w:rsidRPr="00EA3B0D">
        <w:rPr>
          <w:color w:val="000000"/>
          <w:spacing w:val="-2"/>
          <w:sz w:val="28"/>
          <w:szCs w:val="28"/>
        </w:rPr>
        <w:softHyphen/>
        <w:t>кие фрагменты, собираемые сетевым уро</w:t>
      </w:r>
      <w:r w:rsidRPr="00EA3B0D">
        <w:rPr>
          <w:color w:val="000000"/>
          <w:spacing w:val="-2"/>
          <w:sz w:val="28"/>
          <w:szCs w:val="28"/>
        </w:rPr>
        <w:t>в</w:t>
      </w:r>
      <w:r w:rsidRPr="00EA3B0D">
        <w:rPr>
          <w:color w:val="000000"/>
          <w:spacing w:val="-2"/>
          <w:sz w:val="28"/>
          <w:szCs w:val="28"/>
        </w:rPr>
        <w:t>нем получателя в исходную дейтаграм</w:t>
      </w:r>
      <w:r w:rsidRPr="00EA3B0D">
        <w:rPr>
          <w:color w:val="000000"/>
          <w:spacing w:val="-2"/>
          <w:sz w:val="28"/>
          <w:szCs w:val="28"/>
        </w:rPr>
        <w:softHyphen/>
      </w:r>
      <w:r w:rsidRPr="00EA3B0D">
        <w:rPr>
          <w:color w:val="000000"/>
          <w:spacing w:val="-1"/>
          <w:sz w:val="28"/>
          <w:szCs w:val="28"/>
        </w:rPr>
        <w:t xml:space="preserve">му. Затем эта дейтаграмма передается транспортному уровню, вставляющему ее во входной поток получающего процесса. </w:t>
      </w:r>
      <w:r w:rsidRPr="00EA3B0D">
        <w:rPr>
          <w:color w:val="000000"/>
          <w:sz w:val="28"/>
          <w:szCs w:val="28"/>
        </w:rPr>
        <w:t>На пути следования дейтограммы может оказаться несколько пр</w:t>
      </w:r>
      <w:r w:rsidRPr="00EA3B0D">
        <w:rPr>
          <w:color w:val="000000"/>
          <w:sz w:val="28"/>
          <w:szCs w:val="28"/>
        </w:rPr>
        <w:t>о</w:t>
      </w:r>
      <w:r w:rsidRPr="00EA3B0D">
        <w:rPr>
          <w:color w:val="000000"/>
          <w:sz w:val="28"/>
          <w:szCs w:val="28"/>
        </w:rPr>
        <w:t>межуточных сетей.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 w:rsidRPr="008D55F5">
        <w:rPr>
          <w:sz w:val="28"/>
          <w:szCs w:val="28"/>
          <w:u w:val="single"/>
        </w:rPr>
        <w:t>Протокол</w:t>
      </w:r>
      <w:r w:rsidRPr="00975C33">
        <w:rPr>
          <w:b/>
          <w:sz w:val="28"/>
          <w:szCs w:val="28"/>
        </w:rPr>
        <w:t xml:space="preserve"> </w:t>
      </w:r>
      <w:r w:rsidRPr="00F2114B">
        <w:rPr>
          <w:b/>
          <w:sz w:val="28"/>
          <w:szCs w:val="28"/>
          <w:lang w:val="en-US"/>
        </w:rPr>
        <w:t>TCP</w:t>
      </w:r>
      <w:r w:rsidRPr="0022187F">
        <w:rPr>
          <w:sz w:val="28"/>
          <w:szCs w:val="28"/>
        </w:rPr>
        <w:t xml:space="preserve"> отслеживает</w:t>
      </w:r>
      <w:r>
        <w:rPr>
          <w:sz w:val="28"/>
          <w:szCs w:val="28"/>
        </w:rPr>
        <w:t xml:space="preserve"> передаваемые блоки данных. У каждого хоста должен быть </w:t>
      </w:r>
      <w:r w:rsidRPr="008D55F5">
        <w:rPr>
          <w:sz w:val="28"/>
          <w:szCs w:val="28"/>
          <w:u w:val="single"/>
        </w:rPr>
        <w:t>уникальный глобальный адрес</w:t>
      </w:r>
      <w:r>
        <w:rPr>
          <w:sz w:val="28"/>
          <w:szCs w:val="28"/>
        </w:rPr>
        <w:t xml:space="preserve"> (межсетевой). У каждого </w:t>
      </w:r>
      <w:r w:rsidRPr="008D55F5">
        <w:rPr>
          <w:sz w:val="28"/>
          <w:szCs w:val="28"/>
          <w:u w:val="single"/>
        </w:rPr>
        <w:t>процесса</w:t>
      </w:r>
      <w:r>
        <w:rPr>
          <w:sz w:val="28"/>
          <w:szCs w:val="28"/>
        </w:rPr>
        <w:t xml:space="preserve"> хоста должен быть уникальный  адрес в пределах данного хоста. Эти адреса называют </w:t>
      </w:r>
      <w:r w:rsidRPr="008D55F5">
        <w:rPr>
          <w:sz w:val="28"/>
          <w:szCs w:val="28"/>
          <w:u w:val="single"/>
        </w:rPr>
        <w:t>портами</w:t>
      </w:r>
      <w:r>
        <w:rPr>
          <w:sz w:val="28"/>
          <w:szCs w:val="28"/>
        </w:rPr>
        <w:t>. Порт – это идентификатор соединения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с каналом связи. Совокупность № сети, № узла и № порта в узле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вается </w:t>
      </w:r>
      <w:r w:rsidRPr="00CA5BFB">
        <w:rPr>
          <w:b/>
          <w:sz w:val="28"/>
          <w:szCs w:val="28"/>
        </w:rPr>
        <w:t>гнездом</w:t>
      </w:r>
      <w:r>
        <w:rPr>
          <w:sz w:val="28"/>
          <w:szCs w:val="28"/>
        </w:rPr>
        <w:t xml:space="preserve">. Такая адресация позволяет Т-протоколу (ТСР) доставить данные нужному процессу. 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Хост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передает сообщение протоколу ТСР с указанием переслать его хосту В</w:t>
      </w:r>
      <w:r w:rsidR="006D6C30">
        <w:rPr>
          <w:sz w:val="28"/>
          <w:szCs w:val="28"/>
        </w:rPr>
        <w:t xml:space="preserve"> (рис. </w:t>
      </w:r>
      <w:r w:rsidR="009D480A">
        <w:rPr>
          <w:sz w:val="28"/>
          <w:szCs w:val="28"/>
        </w:rPr>
        <w:t>6.1</w:t>
      </w:r>
      <w:r w:rsidR="006D6C3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17B3">
        <w:rPr>
          <w:sz w:val="28"/>
          <w:szCs w:val="28"/>
        </w:rPr>
        <w:t xml:space="preserve">ротокол TCP </w:t>
      </w:r>
      <w:r>
        <w:rPr>
          <w:sz w:val="28"/>
          <w:szCs w:val="28"/>
        </w:rPr>
        <w:t>ориентирован на соединение.</w:t>
      </w:r>
      <w:r w:rsidRPr="008C17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17B3">
        <w:rPr>
          <w:sz w:val="28"/>
          <w:szCs w:val="28"/>
        </w:rPr>
        <w:t>н использует для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портировки IP-дейтограммы (L3). Дейтаграммы </w:t>
      </w:r>
      <w:r w:rsidRPr="008C17B3">
        <w:rPr>
          <w:sz w:val="28"/>
          <w:szCs w:val="28"/>
        </w:rPr>
        <w:t xml:space="preserve">пересылаются посредством протокольных кадров уровня L2. 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 w:rsidRPr="008C17B3">
        <w:rPr>
          <w:sz w:val="28"/>
          <w:szCs w:val="28"/>
        </w:rPr>
        <w:t>Между двумя партнерами может быть прямое соединение, а может располагаться большое число сетевых приборов уровней L2 и L3.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Протоколу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не нужно знать адрес (номер) порта В. Протокол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дает сообщение уровню доступа к сети 1 (напр.</w:t>
      </w:r>
      <w:r w:rsidRPr="0022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логическому уровню </w:t>
      </w: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) с указанием переслать его маршрутизатору </w:t>
      </w:r>
      <w:r w:rsidRPr="00225758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Управляющая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передается вместе с данными в заголовках протокольного блока.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сегмента (ТСР) содержит номер порта приемника, номер сегмента, контрольную сумму. 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 дейтаграммы (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) хранит адрес хоста получателя. 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уровня доступа содержит информацию, необходимую для передачи пакета по подсети (в данном примере  адрес маршрутизатора </w:t>
      </w:r>
      <w:r w:rsidRPr="00225758">
        <w:rPr>
          <w:b/>
          <w:sz w:val="28"/>
          <w:szCs w:val="28"/>
          <w:lang w:val="en-US"/>
        </w:rPr>
        <w:t>J</w:t>
      </w:r>
      <w:r w:rsidRPr="0046110C">
        <w:rPr>
          <w:sz w:val="28"/>
          <w:szCs w:val="28"/>
        </w:rPr>
        <w:t>, з</w:t>
      </w:r>
      <w:r w:rsidRPr="0046110C">
        <w:rPr>
          <w:sz w:val="28"/>
          <w:szCs w:val="28"/>
        </w:rPr>
        <w:t>а</w:t>
      </w:r>
      <w:r w:rsidRPr="0046110C">
        <w:rPr>
          <w:sz w:val="28"/>
          <w:szCs w:val="28"/>
        </w:rPr>
        <w:t>прос характеристик)</w:t>
      </w:r>
      <w:r>
        <w:rPr>
          <w:sz w:val="28"/>
          <w:szCs w:val="28"/>
        </w:rPr>
        <w:t>.</w:t>
      </w:r>
      <w:r w:rsidRPr="002C4891">
        <w:rPr>
          <w:sz w:val="28"/>
          <w:szCs w:val="28"/>
        </w:rPr>
        <w:t xml:space="preserve"> 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маршрутизаторе </w:t>
      </w:r>
      <w:r w:rsidRPr="00225758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 xml:space="preserve"> </w:t>
      </w:r>
      <w:r w:rsidRPr="002C4891">
        <w:rPr>
          <w:sz w:val="28"/>
          <w:szCs w:val="28"/>
        </w:rPr>
        <w:t xml:space="preserve">заголовок </w:t>
      </w:r>
      <w:r>
        <w:rPr>
          <w:sz w:val="28"/>
          <w:szCs w:val="28"/>
        </w:rPr>
        <w:t>п</w:t>
      </w:r>
      <w:r w:rsidRPr="002C4891">
        <w:rPr>
          <w:sz w:val="28"/>
          <w:szCs w:val="28"/>
        </w:rPr>
        <w:t>акета удаляется</w:t>
      </w:r>
      <w:r>
        <w:rPr>
          <w:sz w:val="28"/>
          <w:szCs w:val="28"/>
        </w:rPr>
        <w:t xml:space="preserve">, изучается заголовок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-модуль маршрутизатора направляет дейтаграмму по подсетям 2, 3 и маршрутизатору </w:t>
      </w:r>
      <w:proofErr w:type="gramStart"/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хосту</w:t>
      </w:r>
      <w:proofErr w:type="gramEnd"/>
      <w:r>
        <w:rPr>
          <w:sz w:val="28"/>
          <w:szCs w:val="28"/>
        </w:rPr>
        <w:t xml:space="preserve"> В. Для этого в </w:t>
      </w:r>
      <w:proofErr w:type="spellStart"/>
      <w:r>
        <w:rPr>
          <w:sz w:val="28"/>
          <w:szCs w:val="28"/>
        </w:rPr>
        <w:t>маршрутизаторах</w:t>
      </w:r>
      <w:proofErr w:type="spellEnd"/>
      <w:r>
        <w:rPr>
          <w:sz w:val="28"/>
          <w:szCs w:val="28"/>
        </w:rPr>
        <w:t xml:space="preserve"> к дейтаграмме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бавляется заголовок доступа к сети. На хосте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происходит обратный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цесс. </w:t>
      </w:r>
    </w:p>
    <w:p w:rsidR="007D62DB" w:rsidRPr="00311539" w:rsidRDefault="007D62DB" w:rsidP="00063C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Блок данных на каждом протокольном уровне называют </w:t>
      </w:r>
      <w:r>
        <w:rPr>
          <w:i/>
          <w:sz w:val="28"/>
          <w:szCs w:val="28"/>
        </w:rPr>
        <w:t>протокольным модулем данных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Protocol</w:t>
      </w:r>
      <w:r w:rsidRPr="003115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Data</w:t>
      </w:r>
      <w:r w:rsidRPr="003115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Unit</w:t>
      </w:r>
      <w:r w:rsidRPr="00311539">
        <w:rPr>
          <w:sz w:val="28"/>
          <w:szCs w:val="28"/>
        </w:rPr>
        <w:t>?</w:t>
      </w:r>
      <w:proofErr w:type="gramEnd"/>
      <w:r w:rsidRPr="003115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PDU</w:t>
      </w:r>
      <w:r w:rsidRPr="00D3574B">
        <w:rPr>
          <w:sz w:val="28"/>
          <w:szCs w:val="28"/>
        </w:rPr>
        <w:t>).</w:t>
      </w:r>
      <w:proofErr w:type="gramEnd"/>
    </w:p>
    <w:p w:rsidR="007D62DB" w:rsidRDefault="007D62DB" w:rsidP="00063CEC">
      <w:pPr>
        <w:ind w:firstLine="709"/>
        <w:jc w:val="both"/>
        <w:rPr>
          <w:b/>
          <w:szCs w:val="28"/>
        </w:rPr>
      </w:pPr>
    </w:p>
    <w:p w:rsidR="007D62DB" w:rsidRDefault="007D62DB" w:rsidP="00063CEC">
      <w:pPr>
        <w:ind w:firstLine="709"/>
        <w:jc w:val="both"/>
        <w:rPr>
          <w:b/>
          <w:szCs w:val="28"/>
        </w:rPr>
      </w:pPr>
    </w:p>
    <w:p w:rsidR="007D62DB" w:rsidRDefault="007D62DB" w:rsidP="00063CEC">
      <w:pPr>
        <w:ind w:firstLine="709"/>
        <w:jc w:val="both"/>
        <w:rPr>
          <w:b/>
          <w:szCs w:val="28"/>
        </w:rPr>
      </w:pPr>
    </w:p>
    <w:p w:rsidR="007D62DB" w:rsidRDefault="007D62DB" w:rsidP="00063CEC">
      <w:pPr>
        <w:ind w:firstLine="709"/>
        <w:jc w:val="both"/>
        <w:rPr>
          <w:b/>
          <w:szCs w:val="28"/>
        </w:rPr>
      </w:pPr>
    </w:p>
    <w:p w:rsidR="007D62DB" w:rsidRDefault="007D62DB" w:rsidP="00063CEC">
      <w:pPr>
        <w:ind w:firstLine="709"/>
        <w:jc w:val="both"/>
        <w:rPr>
          <w:b/>
          <w:szCs w:val="28"/>
        </w:rPr>
      </w:pPr>
    </w:p>
    <w:p w:rsidR="007D62DB" w:rsidRDefault="007D62DB" w:rsidP="00063CEC">
      <w:pPr>
        <w:ind w:firstLine="709"/>
        <w:jc w:val="both"/>
        <w:rPr>
          <w:b/>
          <w:szCs w:val="28"/>
        </w:rPr>
      </w:pPr>
    </w:p>
    <w:p w:rsidR="00FD15CE" w:rsidRDefault="00FD15CE" w:rsidP="004A16D6">
      <w:pPr>
        <w:ind w:firstLine="709"/>
        <w:jc w:val="center"/>
        <w:rPr>
          <w:b/>
          <w:sz w:val="28"/>
          <w:szCs w:val="28"/>
        </w:rPr>
      </w:pPr>
    </w:p>
    <w:p w:rsidR="006D6C30" w:rsidRDefault="006D6C30" w:rsidP="004A16D6">
      <w:pPr>
        <w:ind w:firstLine="709"/>
        <w:jc w:val="center"/>
        <w:rPr>
          <w:b/>
          <w:sz w:val="28"/>
          <w:szCs w:val="28"/>
        </w:rPr>
      </w:pPr>
    </w:p>
    <w:p w:rsidR="006D6C30" w:rsidRDefault="006D6C30" w:rsidP="004A16D6">
      <w:pPr>
        <w:ind w:firstLine="709"/>
        <w:jc w:val="center"/>
        <w:rPr>
          <w:b/>
          <w:sz w:val="28"/>
          <w:szCs w:val="28"/>
        </w:rPr>
      </w:pPr>
    </w:p>
    <w:p w:rsidR="006D6C30" w:rsidRDefault="006D6C30" w:rsidP="004A16D6">
      <w:pPr>
        <w:ind w:firstLine="709"/>
        <w:jc w:val="center"/>
        <w:rPr>
          <w:b/>
          <w:sz w:val="28"/>
          <w:szCs w:val="28"/>
        </w:rPr>
      </w:pPr>
    </w:p>
    <w:p w:rsidR="007D62DB" w:rsidRDefault="009D480A" w:rsidP="004A16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r w:rsidR="007D62DB">
        <w:rPr>
          <w:b/>
          <w:sz w:val="28"/>
          <w:szCs w:val="28"/>
        </w:rPr>
        <w:t xml:space="preserve">. СТЕК ПРОТОКОЛОВ </w:t>
      </w:r>
      <w:r w:rsidR="007D62DB">
        <w:rPr>
          <w:b/>
          <w:sz w:val="28"/>
          <w:szCs w:val="28"/>
          <w:lang w:val="en-US"/>
        </w:rPr>
        <w:t>TCP</w:t>
      </w:r>
      <w:r w:rsidR="007D62DB" w:rsidRPr="008D55F5">
        <w:rPr>
          <w:b/>
          <w:sz w:val="28"/>
          <w:szCs w:val="28"/>
        </w:rPr>
        <w:t>/</w:t>
      </w:r>
      <w:r w:rsidR="007D62DB">
        <w:rPr>
          <w:b/>
          <w:sz w:val="28"/>
          <w:szCs w:val="28"/>
          <w:lang w:val="en-US"/>
        </w:rPr>
        <w:t>IP</w:t>
      </w:r>
    </w:p>
    <w:p w:rsidR="007D62DB" w:rsidRPr="004A16D6" w:rsidRDefault="007D62DB" w:rsidP="00063CEC">
      <w:pPr>
        <w:ind w:firstLine="709"/>
        <w:jc w:val="both"/>
        <w:rPr>
          <w:sz w:val="28"/>
          <w:szCs w:val="28"/>
        </w:rPr>
      </w:pPr>
      <w:r w:rsidRPr="004A16D6">
        <w:rPr>
          <w:sz w:val="28"/>
          <w:szCs w:val="28"/>
        </w:rPr>
        <w:t xml:space="preserve">Стек протоколов </w:t>
      </w:r>
      <w:r w:rsidRPr="004A16D6">
        <w:rPr>
          <w:sz w:val="28"/>
          <w:szCs w:val="28"/>
          <w:lang w:val="en-US"/>
        </w:rPr>
        <w:t>TCP</w:t>
      </w:r>
      <w:r w:rsidRPr="004A16D6">
        <w:rPr>
          <w:sz w:val="28"/>
          <w:szCs w:val="28"/>
        </w:rPr>
        <w:t>/</w:t>
      </w:r>
      <w:r w:rsidRPr="004A16D6">
        <w:rPr>
          <w:sz w:val="28"/>
          <w:szCs w:val="28"/>
          <w:lang w:val="en-US"/>
        </w:rPr>
        <w:t>IP</w:t>
      </w:r>
      <w:r w:rsidRPr="004A16D6">
        <w:rPr>
          <w:sz w:val="28"/>
          <w:szCs w:val="28"/>
        </w:rPr>
        <w:t xml:space="preserve"> включает транспортные протоколы </w:t>
      </w:r>
      <w:r w:rsidRPr="004A16D6">
        <w:rPr>
          <w:sz w:val="28"/>
          <w:szCs w:val="28"/>
          <w:lang w:val="en-US"/>
        </w:rPr>
        <w:t>TCP</w:t>
      </w:r>
      <w:r w:rsidRPr="004A16D6">
        <w:rPr>
          <w:sz w:val="28"/>
          <w:szCs w:val="28"/>
        </w:rPr>
        <w:t>/</w:t>
      </w:r>
      <w:r w:rsidRPr="004A16D6">
        <w:rPr>
          <w:sz w:val="28"/>
          <w:szCs w:val="28"/>
          <w:lang w:val="en-US"/>
        </w:rPr>
        <w:t>IP</w:t>
      </w:r>
      <w:r w:rsidRPr="004A16D6">
        <w:rPr>
          <w:sz w:val="28"/>
          <w:szCs w:val="28"/>
        </w:rPr>
        <w:t xml:space="preserve">; протоколы сбора маршрутной информации </w:t>
      </w:r>
      <w:r w:rsidRPr="004A16D6">
        <w:rPr>
          <w:sz w:val="28"/>
          <w:szCs w:val="28"/>
          <w:lang w:val="en-US"/>
        </w:rPr>
        <w:t>RIP</w:t>
      </w:r>
      <w:r w:rsidRPr="004A16D6">
        <w:rPr>
          <w:sz w:val="28"/>
          <w:szCs w:val="28"/>
        </w:rPr>
        <w:t xml:space="preserve">   </w:t>
      </w:r>
      <w:r w:rsidRPr="004A16D6">
        <w:rPr>
          <w:sz w:val="28"/>
          <w:szCs w:val="28"/>
          <w:lang w:val="en-US"/>
        </w:rPr>
        <w:t>OSPF</w:t>
      </w:r>
      <w:r w:rsidRPr="004A16D6">
        <w:rPr>
          <w:sz w:val="28"/>
          <w:szCs w:val="28"/>
        </w:rPr>
        <w:t>; протоколы управл</w:t>
      </w:r>
      <w:r w:rsidRPr="004A16D6">
        <w:rPr>
          <w:sz w:val="28"/>
          <w:szCs w:val="28"/>
        </w:rPr>
        <w:t>е</w:t>
      </w:r>
      <w:r w:rsidRPr="004A16D6">
        <w:rPr>
          <w:sz w:val="28"/>
          <w:szCs w:val="28"/>
        </w:rPr>
        <w:t xml:space="preserve">ния сетью   </w:t>
      </w:r>
      <w:r w:rsidRPr="004A16D6">
        <w:rPr>
          <w:sz w:val="28"/>
          <w:szCs w:val="28"/>
          <w:lang w:val="en-US"/>
        </w:rPr>
        <w:t>ICMP</w:t>
      </w:r>
      <w:r w:rsidRPr="004A16D6">
        <w:rPr>
          <w:sz w:val="28"/>
          <w:szCs w:val="28"/>
        </w:rPr>
        <w:t xml:space="preserve">  и   </w:t>
      </w:r>
      <w:r w:rsidRPr="004A16D6">
        <w:rPr>
          <w:sz w:val="28"/>
          <w:szCs w:val="28"/>
          <w:lang w:val="en-US"/>
        </w:rPr>
        <w:t>ARP</w:t>
      </w:r>
      <w:r w:rsidRPr="004A16D6">
        <w:rPr>
          <w:sz w:val="28"/>
          <w:szCs w:val="28"/>
        </w:rPr>
        <w:t xml:space="preserve">; прикладные протоколы </w:t>
      </w:r>
      <w:r w:rsidRPr="004A16D6">
        <w:rPr>
          <w:sz w:val="28"/>
          <w:szCs w:val="28"/>
          <w:lang w:val="en-US"/>
        </w:rPr>
        <w:t>HTTP</w:t>
      </w:r>
      <w:r w:rsidRPr="004A16D6">
        <w:rPr>
          <w:sz w:val="28"/>
          <w:szCs w:val="28"/>
        </w:rPr>
        <w:t xml:space="preserve">, </w:t>
      </w:r>
      <w:r w:rsidRPr="004A16D6">
        <w:rPr>
          <w:sz w:val="28"/>
          <w:szCs w:val="28"/>
          <w:lang w:val="en-US"/>
        </w:rPr>
        <w:t>FTP</w:t>
      </w:r>
      <w:r w:rsidRPr="004A16D6">
        <w:rPr>
          <w:sz w:val="28"/>
          <w:szCs w:val="28"/>
        </w:rPr>
        <w:t xml:space="preserve">, </w:t>
      </w:r>
      <w:r w:rsidRPr="004A16D6">
        <w:rPr>
          <w:sz w:val="28"/>
          <w:szCs w:val="28"/>
          <w:lang w:val="en-US"/>
        </w:rPr>
        <w:t>Telnet</w:t>
      </w:r>
      <w:r w:rsidRPr="004A16D6">
        <w:rPr>
          <w:sz w:val="28"/>
          <w:szCs w:val="28"/>
        </w:rPr>
        <w:t xml:space="preserve">,  </w:t>
      </w:r>
      <w:r w:rsidRPr="004A16D6">
        <w:rPr>
          <w:sz w:val="28"/>
          <w:szCs w:val="28"/>
          <w:lang w:val="en-US"/>
        </w:rPr>
        <w:t>SNMP</w:t>
      </w:r>
      <w:r w:rsidRPr="004A16D6">
        <w:rPr>
          <w:sz w:val="28"/>
          <w:szCs w:val="28"/>
        </w:rPr>
        <w:t xml:space="preserve">, </w:t>
      </w:r>
      <w:r w:rsidRPr="004A16D6">
        <w:rPr>
          <w:sz w:val="28"/>
          <w:szCs w:val="28"/>
          <w:lang w:val="en-US"/>
        </w:rPr>
        <w:t>SMTP</w:t>
      </w:r>
      <w:r w:rsidRPr="004A16D6">
        <w:rPr>
          <w:sz w:val="28"/>
          <w:szCs w:val="28"/>
        </w:rPr>
        <w:t xml:space="preserve">, </w:t>
      </w:r>
      <w:r w:rsidRPr="004A16D6">
        <w:rPr>
          <w:sz w:val="28"/>
          <w:szCs w:val="28"/>
          <w:lang w:val="en-US"/>
        </w:rPr>
        <w:t>TFTP</w:t>
      </w:r>
      <w:r w:rsidRPr="004A16D6">
        <w:rPr>
          <w:sz w:val="28"/>
          <w:szCs w:val="28"/>
        </w:rPr>
        <w:t xml:space="preserve">, </w:t>
      </w:r>
      <w:r w:rsidRPr="004A16D6">
        <w:rPr>
          <w:sz w:val="28"/>
          <w:szCs w:val="28"/>
          <w:lang w:val="en-US"/>
        </w:rPr>
        <w:t>NSP</w:t>
      </w:r>
      <w:r w:rsidR="004A16D6" w:rsidRPr="004A16D6">
        <w:rPr>
          <w:sz w:val="28"/>
          <w:szCs w:val="28"/>
        </w:rPr>
        <w:t xml:space="preserve">  (рис. </w:t>
      </w:r>
      <w:r w:rsidR="009D480A">
        <w:rPr>
          <w:sz w:val="28"/>
          <w:szCs w:val="28"/>
        </w:rPr>
        <w:t>6.3</w:t>
      </w:r>
      <w:r w:rsidR="004A16D6" w:rsidRPr="004A16D6">
        <w:rPr>
          <w:sz w:val="28"/>
          <w:szCs w:val="28"/>
        </w:rPr>
        <w:t>)</w:t>
      </w:r>
      <w:r w:rsidRPr="004A16D6">
        <w:rPr>
          <w:sz w:val="28"/>
          <w:szCs w:val="28"/>
        </w:rPr>
        <w:t xml:space="preserve">. </w:t>
      </w:r>
    </w:p>
    <w:p w:rsidR="007D62DB" w:rsidRDefault="007D62DB" w:rsidP="00063CEC">
      <w:pPr>
        <w:ind w:firstLine="709"/>
        <w:jc w:val="both"/>
      </w:pPr>
    </w:p>
    <w:p w:rsidR="007D62DB" w:rsidRPr="000A1736" w:rsidRDefault="007D62DB" w:rsidP="00063CEC">
      <w:pPr>
        <w:pStyle w:val="0"/>
        <w:ind w:firstLine="709"/>
        <w:jc w:val="both"/>
      </w:pPr>
      <w:r>
        <w:object w:dxaOrig="9368" w:dyaOrig="3493">
          <v:shape id="_x0000_i1026" type="#_x0000_t75" style="width:454pt;height:181pt" o:ole="">
            <v:imagedata r:id="rId6" o:title=""/>
          </v:shape>
          <o:OLEObject Type="Embed" ProgID="Visio.Drawing.6" ShapeID="_x0000_i1026" DrawAspect="Content" ObjectID="_1394176476" r:id="rId7"/>
        </w:object>
      </w:r>
    </w:p>
    <w:p w:rsidR="007D62DB" w:rsidRPr="00D001EF" w:rsidRDefault="007D62DB" w:rsidP="004A16D6">
      <w:pPr>
        <w:pStyle w:val="0"/>
        <w:ind w:firstLine="709"/>
        <w:rPr>
          <w:b/>
          <w:szCs w:val="28"/>
        </w:rPr>
      </w:pPr>
      <w:r w:rsidRPr="00D001EF">
        <w:rPr>
          <w:b/>
          <w:szCs w:val="28"/>
        </w:rPr>
        <w:t>Рис.</w:t>
      </w:r>
      <w:r w:rsidR="009D480A">
        <w:rPr>
          <w:b/>
          <w:szCs w:val="28"/>
        </w:rPr>
        <w:t>6.3</w:t>
      </w:r>
      <w:r w:rsidRPr="00D001EF">
        <w:rPr>
          <w:b/>
          <w:i/>
          <w:szCs w:val="28"/>
        </w:rPr>
        <w:t>.</w:t>
      </w:r>
      <w:r w:rsidRPr="00D001EF">
        <w:rPr>
          <w:b/>
          <w:szCs w:val="28"/>
        </w:rPr>
        <w:t xml:space="preserve"> Архитектура сети </w:t>
      </w:r>
      <w:r w:rsidRPr="00D001EF">
        <w:rPr>
          <w:b/>
          <w:szCs w:val="28"/>
          <w:lang w:val="en-US"/>
        </w:rPr>
        <w:t>TCP</w:t>
      </w:r>
      <w:r w:rsidRPr="00D001EF">
        <w:rPr>
          <w:b/>
          <w:szCs w:val="28"/>
        </w:rPr>
        <w:t>/</w:t>
      </w:r>
      <w:r w:rsidRPr="00D001EF">
        <w:rPr>
          <w:b/>
          <w:szCs w:val="28"/>
          <w:lang w:val="en-US"/>
        </w:rPr>
        <w:t>IP</w:t>
      </w:r>
      <w:r w:rsidRPr="00D001EF">
        <w:rPr>
          <w:b/>
          <w:szCs w:val="28"/>
        </w:rPr>
        <w:t>.</w:t>
      </w:r>
    </w:p>
    <w:p w:rsidR="007D62DB" w:rsidRDefault="007D62DB" w:rsidP="00063CEC">
      <w:pPr>
        <w:ind w:firstLine="709"/>
        <w:jc w:val="both"/>
      </w:pPr>
    </w:p>
    <w:p w:rsidR="004A16D6" w:rsidRPr="007B21D5" w:rsidRDefault="004A16D6" w:rsidP="004A16D6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Рассмотрим более подробно основные протоколы стека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/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на каждом из четырех уровней: прикладном, транспортном, сетевом и уровне</w:t>
      </w:r>
      <w:r w:rsidR="00E47C99">
        <w:rPr>
          <w:sz w:val="28"/>
          <w:szCs w:val="28"/>
        </w:rPr>
        <w:t xml:space="preserve"> доступа</w:t>
      </w:r>
      <w:r w:rsidRPr="007B21D5">
        <w:rPr>
          <w:sz w:val="28"/>
          <w:szCs w:val="28"/>
        </w:rPr>
        <w:t>.</w:t>
      </w:r>
    </w:p>
    <w:p w:rsidR="004A16D6" w:rsidRDefault="004A16D6" w:rsidP="00063CEC">
      <w:pPr>
        <w:ind w:firstLine="709"/>
        <w:jc w:val="both"/>
        <w:rPr>
          <w:sz w:val="28"/>
          <w:szCs w:val="28"/>
        </w:rPr>
      </w:pPr>
    </w:p>
    <w:p w:rsidR="00FD15CE" w:rsidRPr="009D480A" w:rsidRDefault="009D480A" w:rsidP="009D480A">
      <w:pPr>
        <w:pStyle w:val="075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6.2.1. </w:t>
      </w:r>
      <w:r w:rsidR="00FD15CE" w:rsidRPr="009D480A">
        <w:rPr>
          <w:b/>
          <w:bCs/>
          <w:iCs/>
          <w:sz w:val="28"/>
          <w:szCs w:val="28"/>
        </w:rPr>
        <w:t>Уровень доступа (уровень сетевых интерфейсов)</w:t>
      </w:r>
    </w:p>
    <w:p w:rsidR="00FD15CE" w:rsidRDefault="00FD15CE" w:rsidP="00FD15CE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 xml:space="preserve">Самый нижний уровень стека </w:t>
      </w:r>
      <w:r w:rsidRPr="00194923">
        <w:rPr>
          <w:sz w:val="28"/>
          <w:szCs w:val="28"/>
          <w:lang w:val="en-US"/>
        </w:rPr>
        <w:t>TCP</w:t>
      </w:r>
      <w:r w:rsidRPr="00194923">
        <w:rPr>
          <w:sz w:val="28"/>
          <w:szCs w:val="28"/>
        </w:rPr>
        <w:t>/</w:t>
      </w:r>
      <w:r w:rsidRPr="00194923">
        <w:rPr>
          <w:sz w:val="28"/>
          <w:szCs w:val="28"/>
          <w:lang w:val="en-US"/>
        </w:rPr>
        <w:t>IP</w:t>
      </w:r>
      <w:r w:rsidRPr="00194923">
        <w:rPr>
          <w:sz w:val="28"/>
          <w:szCs w:val="28"/>
        </w:rPr>
        <w:t xml:space="preserve"> соответствует уровню звена данных ЭМВОС. Этот уровень в протоколах TCP/IP не регламентируется, но по</w:t>
      </w:r>
      <w:r w:rsidRPr="00194923">
        <w:rPr>
          <w:sz w:val="28"/>
          <w:szCs w:val="28"/>
        </w:rPr>
        <w:t>д</w:t>
      </w:r>
      <w:r w:rsidRPr="00194923">
        <w:rPr>
          <w:sz w:val="28"/>
          <w:szCs w:val="28"/>
        </w:rPr>
        <w:t>держивает все популярные стандарты уровня зв</w:t>
      </w:r>
      <w:r>
        <w:rPr>
          <w:sz w:val="28"/>
          <w:szCs w:val="28"/>
        </w:rPr>
        <w:t xml:space="preserve">ена </w:t>
      </w:r>
      <w:proofErr w:type="gramStart"/>
      <w:r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как</w:t>
      </w:r>
      <w:r w:rsidRPr="00194923">
        <w:rPr>
          <w:sz w:val="28"/>
          <w:szCs w:val="28"/>
        </w:rPr>
        <w:t xml:space="preserve"> для локал</w:t>
      </w:r>
      <w:r w:rsidRPr="00194923">
        <w:rPr>
          <w:sz w:val="28"/>
          <w:szCs w:val="28"/>
        </w:rPr>
        <w:t>ь</w:t>
      </w:r>
      <w:r w:rsidRPr="00194923">
        <w:rPr>
          <w:sz w:val="28"/>
          <w:szCs w:val="28"/>
        </w:rPr>
        <w:t>ных</w:t>
      </w:r>
      <w:r>
        <w:rPr>
          <w:sz w:val="28"/>
          <w:szCs w:val="28"/>
        </w:rPr>
        <w:t xml:space="preserve"> так и</w:t>
      </w:r>
      <w:r w:rsidRPr="00194923">
        <w:rPr>
          <w:sz w:val="28"/>
          <w:szCs w:val="28"/>
        </w:rPr>
        <w:t xml:space="preserve"> для глобальны</w:t>
      </w:r>
      <w:r>
        <w:rPr>
          <w:sz w:val="28"/>
          <w:szCs w:val="28"/>
        </w:rPr>
        <w:t>х сетей</w:t>
      </w:r>
      <w:r w:rsidRPr="00194923">
        <w:rPr>
          <w:sz w:val="28"/>
          <w:szCs w:val="28"/>
        </w:rPr>
        <w:t xml:space="preserve">. Разработана </w:t>
      </w:r>
      <w:r w:rsidR="00E47C99">
        <w:rPr>
          <w:sz w:val="28"/>
          <w:szCs w:val="28"/>
        </w:rPr>
        <w:t xml:space="preserve">и </w:t>
      </w:r>
      <w:r w:rsidRPr="00194923">
        <w:rPr>
          <w:sz w:val="28"/>
          <w:szCs w:val="28"/>
        </w:rPr>
        <w:t xml:space="preserve">специальная спецификация, определяющая использование технологии ATM в качестве транспорта </w:t>
      </w:r>
      <w:r w:rsidRPr="00194923">
        <w:rPr>
          <w:sz w:val="28"/>
          <w:szCs w:val="28"/>
          <w:lang w:val="en-US"/>
        </w:rPr>
        <w:t>IP</w:t>
      </w:r>
      <w:r w:rsidRPr="00194923">
        <w:rPr>
          <w:sz w:val="28"/>
          <w:szCs w:val="28"/>
        </w:rPr>
        <w:t xml:space="preserve">-пакетов. </w:t>
      </w:r>
    </w:p>
    <w:p w:rsidR="00FD15CE" w:rsidRPr="00194923" w:rsidRDefault="00FD15CE" w:rsidP="00FD15CE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>Уровень доступа к сетям (к среде передачи) формирует кадры (фрагме</w:t>
      </w:r>
      <w:r w:rsidRPr="00194923">
        <w:rPr>
          <w:sz w:val="28"/>
          <w:szCs w:val="28"/>
        </w:rPr>
        <w:t>н</w:t>
      </w:r>
      <w:r w:rsidRPr="00194923">
        <w:rPr>
          <w:sz w:val="28"/>
          <w:szCs w:val="28"/>
        </w:rPr>
        <w:t>ты пакетов), имеющие формат,</w:t>
      </w:r>
      <w:r>
        <w:rPr>
          <w:sz w:val="28"/>
          <w:szCs w:val="28"/>
        </w:rPr>
        <w:t xml:space="preserve"> структура которого зависит от</w:t>
      </w:r>
      <w:r w:rsidRPr="00194923">
        <w:rPr>
          <w:sz w:val="28"/>
          <w:szCs w:val="28"/>
        </w:rPr>
        <w:t xml:space="preserve"> характеристи</w:t>
      </w:r>
      <w:r>
        <w:rPr>
          <w:sz w:val="28"/>
          <w:szCs w:val="28"/>
        </w:rPr>
        <w:t>к</w:t>
      </w:r>
      <w:r w:rsidRPr="00194923">
        <w:rPr>
          <w:sz w:val="28"/>
          <w:szCs w:val="28"/>
        </w:rPr>
        <w:t xml:space="preserve"> используемых сетей передачи данных или выделенных каналов. Основное назначение уровня доступа к сетям (сетевого интерфейса) – обеспечение н</w:t>
      </w:r>
      <w:r w:rsidRPr="00194923">
        <w:rPr>
          <w:sz w:val="28"/>
          <w:szCs w:val="28"/>
        </w:rPr>
        <w:t>е</w:t>
      </w:r>
      <w:r w:rsidRPr="00194923">
        <w:rPr>
          <w:sz w:val="28"/>
          <w:szCs w:val="28"/>
        </w:rPr>
        <w:t>зависимости функционирования протоколов TCP/IP от среды передачи.</w:t>
      </w:r>
    </w:p>
    <w:p w:rsidR="00FD15CE" w:rsidRPr="00194923" w:rsidRDefault="00FD15CE" w:rsidP="00FD15CE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>При использовании выделенных (или коммутируемых) цифровых каналов для соединения маршрутизаторов между собой и с оконечными устройств</w:t>
      </w:r>
      <w:r w:rsidRPr="00194923">
        <w:rPr>
          <w:sz w:val="28"/>
          <w:szCs w:val="28"/>
        </w:rPr>
        <w:t>а</w:t>
      </w:r>
      <w:r w:rsidRPr="00194923">
        <w:rPr>
          <w:sz w:val="28"/>
          <w:szCs w:val="28"/>
        </w:rPr>
        <w:t>ми применяются вспомогательные протоколы пакетной передачи данных т</w:t>
      </w:r>
      <w:r w:rsidRPr="00194923">
        <w:rPr>
          <w:sz w:val="28"/>
          <w:szCs w:val="28"/>
        </w:rPr>
        <w:t>и</w:t>
      </w:r>
      <w:r w:rsidRPr="00194923">
        <w:rPr>
          <w:sz w:val="28"/>
          <w:szCs w:val="28"/>
        </w:rPr>
        <w:t xml:space="preserve">па «точка-точка», в ПБД которых можно инкапсулировать </w:t>
      </w:r>
      <w:r w:rsidRPr="00194923">
        <w:rPr>
          <w:sz w:val="28"/>
          <w:szCs w:val="28"/>
          <w:lang w:val="en-US"/>
        </w:rPr>
        <w:t>IP</w:t>
      </w:r>
      <w:r w:rsidRPr="00194923">
        <w:rPr>
          <w:sz w:val="28"/>
          <w:szCs w:val="28"/>
        </w:rPr>
        <w:t>-пакеты. Наиб</w:t>
      </w:r>
      <w:r w:rsidRPr="00194923">
        <w:rPr>
          <w:sz w:val="28"/>
          <w:szCs w:val="28"/>
        </w:rPr>
        <w:t>о</w:t>
      </w:r>
      <w:r w:rsidRPr="00194923">
        <w:rPr>
          <w:sz w:val="28"/>
          <w:szCs w:val="28"/>
        </w:rPr>
        <w:t xml:space="preserve">лее популярным протоколом такого типа является протокол </w:t>
      </w:r>
      <w:r w:rsidRPr="00194923">
        <w:rPr>
          <w:sz w:val="28"/>
          <w:szCs w:val="28"/>
          <w:lang w:val="en-US"/>
        </w:rPr>
        <w:t>PPP</w:t>
      </w:r>
      <w:r w:rsidRPr="00194923">
        <w:rPr>
          <w:sz w:val="28"/>
          <w:szCs w:val="28"/>
        </w:rPr>
        <w:t>.</w:t>
      </w:r>
    </w:p>
    <w:p w:rsidR="00FD15CE" w:rsidRPr="00194923" w:rsidRDefault="00FD15CE" w:rsidP="00FD15CE">
      <w:pPr>
        <w:pStyle w:val="075"/>
        <w:rPr>
          <w:sz w:val="28"/>
          <w:szCs w:val="28"/>
        </w:rPr>
      </w:pPr>
      <w:r w:rsidRPr="008158A1">
        <w:rPr>
          <w:b/>
          <w:sz w:val="28"/>
          <w:szCs w:val="28"/>
          <w:lang w:val="en-US"/>
        </w:rPr>
        <w:t>PPP</w:t>
      </w:r>
      <w:r w:rsidRPr="00EC4B43">
        <w:rPr>
          <w:sz w:val="28"/>
          <w:szCs w:val="28"/>
        </w:rPr>
        <w:t xml:space="preserve"> (</w:t>
      </w:r>
      <w:r w:rsidRPr="008158A1">
        <w:rPr>
          <w:b/>
          <w:i/>
          <w:sz w:val="28"/>
          <w:szCs w:val="28"/>
          <w:lang w:val="en-US"/>
        </w:rPr>
        <w:t>Point</w:t>
      </w:r>
      <w:r w:rsidRPr="00EC4B43">
        <w:rPr>
          <w:b/>
          <w:i/>
          <w:sz w:val="28"/>
          <w:szCs w:val="28"/>
        </w:rPr>
        <w:t>-</w:t>
      </w:r>
      <w:r w:rsidRPr="008158A1">
        <w:rPr>
          <w:b/>
          <w:i/>
          <w:sz w:val="28"/>
          <w:szCs w:val="28"/>
          <w:lang w:val="en-US"/>
        </w:rPr>
        <w:t>to</w:t>
      </w:r>
      <w:r w:rsidRPr="00EC4B43">
        <w:rPr>
          <w:b/>
          <w:i/>
          <w:sz w:val="28"/>
          <w:szCs w:val="28"/>
        </w:rPr>
        <w:t>-</w:t>
      </w:r>
      <w:r w:rsidRPr="008158A1">
        <w:rPr>
          <w:b/>
          <w:i/>
          <w:sz w:val="28"/>
          <w:szCs w:val="28"/>
          <w:lang w:val="en-US"/>
        </w:rPr>
        <w:t>Point</w:t>
      </w:r>
      <w:r w:rsidRPr="00EC4B43">
        <w:rPr>
          <w:b/>
          <w:i/>
          <w:sz w:val="28"/>
          <w:szCs w:val="28"/>
        </w:rPr>
        <w:t xml:space="preserve"> </w:t>
      </w:r>
      <w:r w:rsidRPr="008158A1">
        <w:rPr>
          <w:b/>
          <w:i/>
          <w:sz w:val="28"/>
          <w:szCs w:val="28"/>
          <w:lang w:val="en-US"/>
        </w:rPr>
        <w:t>Protocol</w:t>
      </w:r>
      <w:r w:rsidRPr="00EC4B43">
        <w:rPr>
          <w:sz w:val="28"/>
          <w:szCs w:val="28"/>
        </w:rPr>
        <w:t xml:space="preserve">) – </w:t>
      </w:r>
      <w:r w:rsidRPr="00194923">
        <w:rPr>
          <w:sz w:val="28"/>
          <w:szCs w:val="28"/>
        </w:rPr>
        <w:t>протокол</w:t>
      </w:r>
      <w:r w:rsidRPr="00EC4B43">
        <w:rPr>
          <w:sz w:val="28"/>
          <w:szCs w:val="28"/>
        </w:rPr>
        <w:t xml:space="preserve"> «</w:t>
      </w:r>
      <w:r w:rsidRPr="00194923">
        <w:rPr>
          <w:sz w:val="28"/>
          <w:szCs w:val="28"/>
        </w:rPr>
        <w:t>точка</w:t>
      </w:r>
      <w:r w:rsidRPr="00EC4B43">
        <w:rPr>
          <w:sz w:val="28"/>
          <w:szCs w:val="28"/>
        </w:rPr>
        <w:t>-</w:t>
      </w:r>
      <w:r w:rsidRPr="00194923">
        <w:rPr>
          <w:sz w:val="28"/>
          <w:szCs w:val="28"/>
        </w:rPr>
        <w:t>точка</w:t>
      </w:r>
      <w:r w:rsidRPr="00EC4B43">
        <w:rPr>
          <w:sz w:val="28"/>
          <w:szCs w:val="28"/>
        </w:rPr>
        <w:t xml:space="preserve">». </w:t>
      </w:r>
      <w:r w:rsidRPr="00194923">
        <w:rPr>
          <w:sz w:val="28"/>
          <w:szCs w:val="28"/>
        </w:rPr>
        <w:t>При разработке протокола PPP за основу был взят формат кадров HDLC и дополнен собс</w:t>
      </w:r>
      <w:r w:rsidRPr="00194923">
        <w:rPr>
          <w:sz w:val="28"/>
          <w:szCs w:val="28"/>
        </w:rPr>
        <w:t>т</w:t>
      </w:r>
      <w:r w:rsidRPr="00194923">
        <w:rPr>
          <w:sz w:val="28"/>
          <w:szCs w:val="28"/>
        </w:rPr>
        <w:t>венными полями. Поля протокола PPP вложены в поле данных кадра HDLC</w:t>
      </w:r>
      <w:r>
        <w:rPr>
          <w:sz w:val="28"/>
          <w:szCs w:val="28"/>
        </w:rPr>
        <w:t>,</w:t>
      </w:r>
      <w:r w:rsidRPr="00194923">
        <w:rPr>
          <w:sz w:val="28"/>
          <w:szCs w:val="28"/>
        </w:rPr>
        <w:t xml:space="preserve"> в кадры </w:t>
      </w:r>
      <w:proofErr w:type="spellStart"/>
      <w:r w:rsidRPr="00194923">
        <w:rPr>
          <w:sz w:val="28"/>
          <w:szCs w:val="28"/>
        </w:rPr>
        <w:t>frame</w:t>
      </w:r>
      <w:proofErr w:type="spellEnd"/>
      <w:r w:rsidRPr="00194923">
        <w:rPr>
          <w:sz w:val="28"/>
          <w:szCs w:val="28"/>
        </w:rPr>
        <w:t xml:space="preserve"> </w:t>
      </w:r>
      <w:proofErr w:type="spellStart"/>
      <w:r w:rsidRPr="00194923">
        <w:rPr>
          <w:sz w:val="28"/>
          <w:szCs w:val="28"/>
        </w:rPr>
        <w:t>relay</w:t>
      </w:r>
      <w:proofErr w:type="spellEnd"/>
      <w:r w:rsidRPr="00194923">
        <w:rPr>
          <w:sz w:val="28"/>
          <w:szCs w:val="28"/>
        </w:rPr>
        <w:t xml:space="preserve"> и других протоколов глобальных сетей.</w:t>
      </w:r>
    </w:p>
    <w:p w:rsidR="00FD15CE" w:rsidRPr="00194923" w:rsidRDefault="00F0568E" w:rsidP="00FD15CE">
      <w:pPr>
        <w:pStyle w:val="075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  <w:r w:rsidR="00FD15CE" w:rsidRPr="00194923">
        <w:rPr>
          <w:sz w:val="28"/>
          <w:szCs w:val="28"/>
        </w:rPr>
        <w:t xml:space="preserve"> РРР добивается согласованной работы различных устройств с помощью переговорной процедуры, во время которой передаются различные параметры, такие как качество линии, протокол аутентификации и инкапс</w:t>
      </w:r>
      <w:r w:rsidR="00FD15CE" w:rsidRPr="00194923">
        <w:rPr>
          <w:sz w:val="28"/>
          <w:szCs w:val="28"/>
        </w:rPr>
        <w:t>у</w:t>
      </w:r>
      <w:r w:rsidR="00FD15CE" w:rsidRPr="00194923">
        <w:rPr>
          <w:sz w:val="28"/>
          <w:szCs w:val="28"/>
        </w:rPr>
        <w:t>лируемые протоколы сетевого уровня. Переговорная процедура происходит во время установления соединения.</w:t>
      </w:r>
    </w:p>
    <w:p w:rsidR="00FD15CE" w:rsidRPr="00194923" w:rsidRDefault="00FD15CE" w:rsidP="00FD15CE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>Протокол РРР основан на четырех принципах: переговорное принятие параметров соединения, многопротокольная поддержка, расширяемость пр</w:t>
      </w:r>
      <w:r w:rsidRPr="00194923">
        <w:rPr>
          <w:sz w:val="28"/>
          <w:szCs w:val="28"/>
        </w:rPr>
        <w:t>о</w:t>
      </w:r>
      <w:r w:rsidRPr="00194923">
        <w:rPr>
          <w:sz w:val="28"/>
          <w:szCs w:val="28"/>
        </w:rPr>
        <w:t>токола, независимость от глобальных служб.</w:t>
      </w:r>
    </w:p>
    <w:p w:rsidR="00FD15CE" w:rsidRPr="00194923" w:rsidRDefault="00FD15CE" w:rsidP="00FD15CE">
      <w:pPr>
        <w:pStyle w:val="075"/>
        <w:rPr>
          <w:sz w:val="28"/>
          <w:szCs w:val="28"/>
        </w:rPr>
      </w:pPr>
      <w:r w:rsidRPr="00194923">
        <w:rPr>
          <w:sz w:val="28"/>
          <w:szCs w:val="28"/>
        </w:rPr>
        <w:t xml:space="preserve">Одним из важных параметров </w:t>
      </w:r>
      <w:proofErr w:type="spellStart"/>
      <w:r w:rsidRPr="00194923">
        <w:rPr>
          <w:sz w:val="28"/>
          <w:szCs w:val="28"/>
        </w:rPr>
        <w:t>РРР-соединения</w:t>
      </w:r>
      <w:proofErr w:type="spellEnd"/>
      <w:r w:rsidRPr="00194923">
        <w:rPr>
          <w:sz w:val="28"/>
          <w:szCs w:val="28"/>
        </w:rPr>
        <w:t xml:space="preserve"> является </w:t>
      </w:r>
      <w:r w:rsidRPr="00276B15">
        <w:rPr>
          <w:i/>
          <w:sz w:val="28"/>
          <w:szCs w:val="28"/>
        </w:rPr>
        <w:t>режим ауте</w:t>
      </w:r>
      <w:r w:rsidRPr="00276B15">
        <w:rPr>
          <w:i/>
          <w:sz w:val="28"/>
          <w:szCs w:val="28"/>
        </w:rPr>
        <w:t>н</w:t>
      </w:r>
      <w:r w:rsidRPr="00276B15">
        <w:rPr>
          <w:i/>
          <w:sz w:val="28"/>
          <w:szCs w:val="28"/>
        </w:rPr>
        <w:t>тификации</w:t>
      </w:r>
      <w:r w:rsidRPr="00194923">
        <w:rPr>
          <w:sz w:val="28"/>
          <w:szCs w:val="28"/>
        </w:rPr>
        <w:t>. Для целей аутентификации РРР предлагает по умолчанию пр</w:t>
      </w:r>
      <w:r w:rsidRPr="00194923">
        <w:rPr>
          <w:sz w:val="28"/>
          <w:szCs w:val="28"/>
        </w:rPr>
        <w:t>о</w:t>
      </w:r>
      <w:r w:rsidRPr="00194923">
        <w:rPr>
          <w:sz w:val="28"/>
          <w:szCs w:val="28"/>
        </w:rPr>
        <w:t xml:space="preserve">токол </w:t>
      </w:r>
      <w:r w:rsidRPr="00276B15">
        <w:rPr>
          <w:b/>
          <w:sz w:val="28"/>
          <w:szCs w:val="28"/>
        </w:rPr>
        <w:t>РАР</w:t>
      </w:r>
      <w:r w:rsidRPr="00194923">
        <w:rPr>
          <w:sz w:val="28"/>
          <w:szCs w:val="28"/>
        </w:rPr>
        <w:t xml:space="preserve"> (</w:t>
      </w:r>
      <w:r w:rsidRPr="00194923">
        <w:rPr>
          <w:sz w:val="28"/>
          <w:szCs w:val="28"/>
          <w:lang w:val="en-US"/>
        </w:rPr>
        <w:t>Password</w:t>
      </w:r>
      <w:r w:rsidRPr="00515891">
        <w:rPr>
          <w:sz w:val="28"/>
          <w:szCs w:val="28"/>
        </w:rPr>
        <w:t xml:space="preserve"> </w:t>
      </w:r>
      <w:r w:rsidRPr="00194923">
        <w:rPr>
          <w:sz w:val="28"/>
          <w:szCs w:val="28"/>
          <w:lang w:val="en-US"/>
        </w:rPr>
        <w:t>Authentication</w:t>
      </w:r>
      <w:r w:rsidRPr="00515891">
        <w:rPr>
          <w:sz w:val="28"/>
          <w:szCs w:val="28"/>
        </w:rPr>
        <w:t xml:space="preserve"> </w:t>
      </w:r>
      <w:r w:rsidRPr="00194923">
        <w:rPr>
          <w:sz w:val="28"/>
          <w:szCs w:val="28"/>
          <w:lang w:val="en-US"/>
        </w:rPr>
        <w:t>Protocol</w:t>
      </w:r>
      <w:r w:rsidRPr="00194923">
        <w:rPr>
          <w:sz w:val="28"/>
          <w:szCs w:val="28"/>
        </w:rPr>
        <w:t xml:space="preserve">), передающий пароль по линии связи в открытом виде, или протокол </w:t>
      </w:r>
      <w:r w:rsidRPr="00276B15">
        <w:rPr>
          <w:b/>
          <w:sz w:val="28"/>
          <w:szCs w:val="28"/>
        </w:rPr>
        <w:t>CHAP</w:t>
      </w:r>
      <w:r w:rsidRPr="00194923">
        <w:rPr>
          <w:sz w:val="28"/>
          <w:szCs w:val="28"/>
        </w:rPr>
        <w:t xml:space="preserve"> (</w:t>
      </w:r>
      <w:r w:rsidRPr="00194923">
        <w:rPr>
          <w:sz w:val="28"/>
          <w:szCs w:val="28"/>
          <w:lang w:val="en-US"/>
        </w:rPr>
        <w:t>Challenge</w:t>
      </w:r>
      <w:r w:rsidRPr="00515891">
        <w:rPr>
          <w:sz w:val="28"/>
          <w:szCs w:val="28"/>
        </w:rPr>
        <w:t xml:space="preserve"> </w:t>
      </w:r>
      <w:r w:rsidRPr="00194923">
        <w:rPr>
          <w:sz w:val="28"/>
          <w:szCs w:val="28"/>
          <w:lang w:val="en-US"/>
        </w:rPr>
        <w:t>Handshake</w:t>
      </w:r>
      <w:r w:rsidRPr="00515891">
        <w:rPr>
          <w:sz w:val="28"/>
          <w:szCs w:val="28"/>
        </w:rPr>
        <w:t xml:space="preserve"> </w:t>
      </w:r>
      <w:r w:rsidRPr="00194923">
        <w:rPr>
          <w:sz w:val="28"/>
          <w:szCs w:val="28"/>
          <w:lang w:val="en-US"/>
        </w:rPr>
        <w:t>Authentic</w:t>
      </w:r>
      <w:r w:rsidRPr="00194923">
        <w:rPr>
          <w:sz w:val="28"/>
          <w:szCs w:val="28"/>
          <w:lang w:val="en-US"/>
        </w:rPr>
        <w:t>a</w:t>
      </w:r>
      <w:r w:rsidRPr="00194923">
        <w:rPr>
          <w:sz w:val="28"/>
          <w:szCs w:val="28"/>
          <w:lang w:val="en-US"/>
        </w:rPr>
        <w:t>tion</w:t>
      </w:r>
      <w:r w:rsidRPr="00515891">
        <w:rPr>
          <w:sz w:val="28"/>
          <w:szCs w:val="28"/>
        </w:rPr>
        <w:t xml:space="preserve"> </w:t>
      </w:r>
      <w:r w:rsidRPr="00194923">
        <w:rPr>
          <w:sz w:val="28"/>
          <w:szCs w:val="28"/>
          <w:lang w:val="en-US"/>
        </w:rPr>
        <w:t>Protocol</w:t>
      </w:r>
      <w:r w:rsidRPr="00194923">
        <w:rPr>
          <w:sz w:val="28"/>
          <w:szCs w:val="28"/>
        </w:rPr>
        <w:t>), не передающий пароль по линии связи и поэтому обеспеч</w:t>
      </w:r>
      <w:r w:rsidRPr="00194923">
        <w:rPr>
          <w:sz w:val="28"/>
          <w:szCs w:val="28"/>
        </w:rPr>
        <w:t>и</w:t>
      </w:r>
      <w:r w:rsidRPr="00194923">
        <w:rPr>
          <w:sz w:val="28"/>
          <w:szCs w:val="28"/>
        </w:rPr>
        <w:t xml:space="preserve">вающий большую безопасность сети. </w:t>
      </w:r>
    </w:p>
    <w:p w:rsidR="00FD15CE" w:rsidRPr="00194923" w:rsidRDefault="00FD15CE" w:rsidP="00FD15CE">
      <w:pPr>
        <w:pStyle w:val="075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194923">
        <w:rPr>
          <w:sz w:val="28"/>
          <w:szCs w:val="28"/>
        </w:rPr>
        <w:t>РРР</w:t>
      </w:r>
      <w:r>
        <w:rPr>
          <w:sz w:val="28"/>
          <w:szCs w:val="28"/>
        </w:rPr>
        <w:t xml:space="preserve"> </w:t>
      </w:r>
      <w:r w:rsidRPr="00194923">
        <w:rPr>
          <w:sz w:val="28"/>
          <w:szCs w:val="28"/>
        </w:rPr>
        <w:t>работает со мно</w:t>
      </w:r>
      <w:r>
        <w:rPr>
          <w:sz w:val="28"/>
          <w:szCs w:val="28"/>
        </w:rPr>
        <w:t>гими протоколами сетевого уровня</w:t>
      </w:r>
      <w:r w:rsidRPr="001949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94923">
        <w:rPr>
          <w:sz w:val="28"/>
          <w:szCs w:val="28"/>
        </w:rPr>
        <w:t xml:space="preserve">IP, </w:t>
      </w:r>
      <w:proofErr w:type="spellStart"/>
      <w:r w:rsidRPr="00194923">
        <w:rPr>
          <w:sz w:val="28"/>
          <w:szCs w:val="28"/>
        </w:rPr>
        <w:t>Novell</w:t>
      </w:r>
      <w:proofErr w:type="spellEnd"/>
      <w:r w:rsidRPr="00194923">
        <w:rPr>
          <w:sz w:val="28"/>
          <w:szCs w:val="28"/>
        </w:rPr>
        <w:t xml:space="preserve"> IPX, </w:t>
      </w:r>
      <w:proofErr w:type="spellStart"/>
      <w:r w:rsidRPr="00194923">
        <w:rPr>
          <w:sz w:val="28"/>
          <w:szCs w:val="28"/>
        </w:rPr>
        <w:t>AppleTalk</w:t>
      </w:r>
      <w:proofErr w:type="spellEnd"/>
      <w:r w:rsidRPr="00194923">
        <w:rPr>
          <w:sz w:val="28"/>
          <w:szCs w:val="28"/>
        </w:rPr>
        <w:t xml:space="preserve">, </w:t>
      </w:r>
      <w:proofErr w:type="spellStart"/>
      <w:r w:rsidRPr="00194923">
        <w:rPr>
          <w:sz w:val="28"/>
          <w:szCs w:val="28"/>
        </w:rPr>
        <w:t>DECnet</w:t>
      </w:r>
      <w:proofErr w:type="spellEnd"/>
      <w:r w:rsidRPr="00194923">
        <w:rPr>
          <w:sz w:val="28"/>
          <w:szCs w:val="28"/>
        </w:rPr>
        <w:t xml:space="preserve">, XNS, </w:t>
      </w:r>
      <w:proofErr w:type="spellStart"/>
      <w:r w:rsidRPr="00194923">
        <w:rPr>
          <w:sz w:val="28"/>
          <w:szCs w:val="28"/>
        </w:rPr>
        <w:t>Banyan</w:t>
      </w:r>
      <w:proofErr w:type="spellEnd"/>
      <w:r w:rsidRPr="00194923">
        <w:rPr>
          <w:sz w:val="28"/>
          <w:szCs w:val="28"/>
        </w:rPr>
        <w:t xml:space="preserve"> VINES и OSI</w:t>
      </w:r>
      <w:r>
        <w:rPr>
          <w:sz w:val="28"/>
          <w:szCs w:val="28"/>
        </w:rPr>
        <w:t>)</w:t>
      </w:r>
      <w:r w:rsidRPr="00194923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194923">
        <w:rPr>
          <w:sz w:val="28"/>
          <w:szCs w:val="28"/>
        </w:rPr>
        <w:t xml:space="preserve"> протоколами уровня звена данных </w:t>
      </w:r>
      <w:r w:rsidRPr="00194923">
        <w:rPr>
          <w:sz w:val="28"/>
          <w:szCs w:val="28"/>
          <w:lang w:val="en-US"/>
        </w:rPr>
        <w:t>LAN</w:t>
      </w:r>
      <w:r w:rsidRPr="00194923">
        <w:rPr>
          <w:sz w:val="28"/>
          <w:szCs w:val="28"/>
        </w:rPr>
        <w:t xml:space="preserve">. </w:t>
      </w:r>
    </w:p>
    <w:p w:rsidR="00FD15CE" w:rsidRPr="00194923" w:rsidRDefault="00FD15CE" w:rsidP="00FD15CE">
      <w:pPr>
        <w:pStyle w:val="075"/>
        <w:rPr>
          <w:sz w:val="28"/>
          <w:szCs w:val="28"/>
        </w:rPr>
      </w:pPr>
      <w:r>
        <w:rPr>
          <w:sz w:val="28"/>
          <w:szCs w:val="28"/>
        </w:rPr>
        <w:t>В</w:t>
      </w:r>
      <w:r w:rsidRPr="00194923">
        <w:rPr>
          <w:sz w:val="28"/>
          <w:szCs w:val="28"/>
        </w:rPr>
        <w:t xml:space="preserve"> РРР используется только один тип кадра HDLC – ненумерованный и</w:t>
      </w:r>
      <w:r w:rsidRPr="00194923">
        <w:rPr>
          <w:sz w:val="28"/>
          <w:szCs w:val="28"/>
        </w:rPr>
        <w:t>н</w:t>
      </w:r>
      <w:r w:rsidRPr="00194923">
        <w:rPr>
          <w:sz w:val="28"/>
          <w:szCs w:val="28"/>
        </w:rPr>
        <w:t>формационный. Для исправления очень редких ошибок, возникающих в к</w:t>
      </w:r>
      <w:r w:rsidRPr="00194923">
        <w:rPr>
          <w:sz w:val="28"/>
          <w:szCs w:val="28"/>
        </w:rPr>
        <w:t>а</w:t>
      </w:r>
      <w:r w:rsidRPr="00194923">
        <w:rPr>
          <w:sz w:val="28"/>
          <w:szCs w:val="28"/>
        </w:rPr>
        <w:t>нале, необходимы протоколы верхних уровне</w:t>
      </w:r>
      <w:r>
        <w:rPr>
          <w:sz w:val="28"/>
          <w:szCs w:val="28"/>
        </w:rPr>
        <w:t xml:space="preserve">й – TCP, SPX, </w:t>
      </w:r>
      <w:proofErr w:type="spellStart"/>
      <w:r>
        <w:rPr>
          <w:sz w:val="28"/>
          <w:szCs w:val="28"/>
        </w:rPr>
        <w:t>NetBUEl</w:t>
      </w:r>
      <w:proofErr w:type="spellEnd"/>
      <w:r>
        <w:rPr>
          <w:sz w:val="28"/>
          <w:szCs w:val="28"/>
        </w:rPr>
        <w:t>, NCP и т.</w:t>
      </w:r>
      <w:r w:rsidRPr="00194923">
        <w:rPr>
          <w:sz w:val="28"/>
          <w:szCs w:val="28"/>
        </w:rPr>
        <w:t>п.</w:t>
      </w:r>
    </w:p>
    <w:p w:rsidR="004A16D6" w:rsidRDefault="004A16D6" w:rsidP="00063CEC">
      <w:pPr>
        <w:ind w:firstLine="709"/>
        <w:jc w:val="both"/>
        <w:rPr>
          <w:sz w:val="28"/>
          <w:szCs w:val="28"/>
        </w:rPr>
      </w:pPr>
    </w:p>
    <w:p w:rsidR="00FD15CE" w:rsidRPr="009D480A" w:rsidRDefault="009D480A" w:rsidP="00FD15CE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iCs/>
          <w:sz w:val="28"/>
          <w:szCs w:val="28"/>
        </w:rPr>
        <w:t xml:space="preserve">6.2.2. </w:t>
      </w:r>
      <w:r w:rsidR="00FD15CE" w:rsidRPr="009D480A">
        <w:rPr>
          <w:b/>
          <w:bCs/>
          <w:iCs/>
          <w:sz w:val="28"/>
          <w:szCs w:val="28"/>
        </w:rPr>
        <w:t>Сетевой уровень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Сетевой уровень (чаще называемый «</w:t>
      </w:r>
      <w:r w:rsidRPr="007B21D5">
        <w:rPr>
          <w:b/>
          <w:bCs/>
          <w:i/>
          <w:iCs/>
          <w:sz w:val="28"/>
          <w:szCs w:val="28"/>
        </w:rPr>
        <w:t>межсетевым</w:t>
      </w:r>
      <w:r w:rsidRPr="007B21D5">
        <w:rPr>
          <w:sz w:val="28"/>
          <w:szCs w:val="28"/>
        </w:rPr>
        <w:t xml:space="preserve">» от слова </w:t>
      </w:r>
      <w:r w:rsidRPr="007B21D5">
        <w:rPr>
          <w:b/>
          <w:bCs/>
          <w:i/>
          <w:iCs/>
          <w:sz w:val="28"/>
          <w:szCs w:val="28"/>
          <w:lang w:val="en-US"/>
        </w:rPr>
        <w:t>internet</w:t>
      </w:r>
      <w:r w:rsidRPr="007B21D5">
        <w:rPr>
          <w:sz w:val="28"/>
          <w:szCs w:val="28"/>
        </w:rPr>
        <w:t xml:space="preserve"> или «</w:t>
      </w:r>
      <w:r w:rsidRPr="007B21D5">
        <w:rPr>
          <w:i/>
          <w:iCs/>
          <w:sz w:val="28"/>
          <w:szCs w:val="28"/>
        </w:rPr>
        <w:t>уровнем межсетевого взаимодействия</w:t>
      </w:r>
      <w:r w:rsidRPr="007B21D5">
        <w:rPr>
          <w:sz w:val="28"/>
          <w:szCs w:val="28"/>
        </w:rPr>
        <w:t>») является стержнем всей архите</w:t>
      </w:r>
      <w:r w:rsidRPr="007B21D5">
        <w:rPr>
          <w:sz w:val="28"/>
          <w:szCs w:val="28"/>
        </w:rPr>
        <w:t>к</w:t>
      </w:r>
      <w:r w:rsidRPr="007B21D5">
        <w:rPr>
          <w:sz w:val="28"/>
          <w:szCs w:val="28"/>
        </w:rPr>
        <w:t xml:space="preserve">туры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/</w:t>
      </w:r>
      <w:r w:rsidRPr="007B21D5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. Именно он</w:t>
      </w:r>
      <w:r w:rsidRPr="007B21D5">
        <w:rPr>
          <w:sz w:val="28"/>
          <w:szCs w:val="28"/>
        </w:rPr>
        <w:t xml:space="preserve"> обеспечивает перемещение пакетов от одних ок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нечных устройств (граничных узлов, хостов) к другим через маршрутизаторы в пределах всей сети.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Основным протоколом сетевого уровня является </w:t>
      </w:r>
      <w:r w:rsidRPr="007B21D5">
        <w:rPr>
          <w:b/>
          <w:bCs/>
          <w:i/>
          <w:iCs/>
          <w:sz w:val="28"/>
          <w:szCs w:val="28"/>
          <w:lang w:val="en-US"/>
        </w:rPr>
        <w:t>Internet</w:t>
      </w:r>
      <w:r w:rsidRPr="007B21D5">
        <w:rPr>
          <w:b/>
          <w:bCs/>
          <w:i/>
          <w:iCs/>
          <w:sz w:val="28"/>
          <w:szCs w:val="28"/>
        </w:rPr>
        <w:t xml:space="preserve"> </w:t>
      </w:r>
      <w:r w:rsidRPr="007B21D5">
        <w:rPr>
          <w:b/>
          <w:bCs/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bCs/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) – </w:t>
      </w:r>
      <w:r w:rsidRPr="007B21D5">
        <w:rPr>
          <w:i/>
          <w:sz w:val="28"/>
          <w:szCs w:val="28"/>
        </w:rPr>
        <w:t>межсетевой протокол</w:t>
      </w:r>
      <w:r w:rsidRPr="007B21D5">
        <w:rPr>
          <w:sz w:val="28"/>
          <w:szCs w:val="28"/>
        </w:rPr>
        <w:t xml:space="preserve">, в </w:t>
      </w:r>
      <w:proofErr w:type="gramStart"/>
      <w:r w:rsidRPr="007B21D5">
        <w:rPr>
          <w:sz w:val="28"/>
          <w:szCs w:val="28"/>
        </w:rPr>
        <w:t>связи</w:t>
      </w:r>
      <w:proofErr w:type="gramEnd"/>
      <w:r w:rsidRPr="007B21D5">
        <w:rPr>
          <w:sz w:val="28"/>
          <w:szCs w:val="28"/>
        </w:rPr>
        <w:t xml:space="preserve"> с чем сети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/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часто именуют </w:t>
      </w:r>
      <w:r w:rsidRPr="007B21D5">
        <w:rPr>
          <w:b/>
          <w:bCs/>
          <w:sz w:val="28"/>
          <w:szCs w:val="28"/>
          <w:lang w:val="en-US"/>
        </w:rPr>
        <w:t>IP</w:t>
      </w:r>
      <w:r w:rsidRPr="007B21D5">
        <w:rPr>
          <w:b/>
          <w:bCs/>
          <w:i/>
          <w:iCs/>
          <w:sz w:val="28"/>
          <w:szCs w:val="28"/>
        </w:rPr>
        <w:noBreakHyphen/>
        <w:t>сетями</w:t>
      </w:r>
      <w:r w:rsidRPr="007B21D5">
        <w:rPr>
          <w:sz w:val="28"/>
          <w:szCs w:val="28"/>
        </w:rPr>
        <w:t>.</w:t>
      </w:r>
    </w:p>
    <w:p w:rsidR="00FD15CE" w:rsidRPr="00434DB0" w:rsidRDefault="00FD15CE" w:rsidP="00FD15CE">
      <w:pPr>
        <w:pStyle w:val="075"/>
        <w:rPr>
          <w:b/>
          <w:sz w:val="28"/>
          <w:szCs w:val="28"/>
        </w:rPr>
      </w:pPr>
      <w:r w:rsidRPr="007B21D5">
        <w:rPr>
          <w:b/>
          <w:sz w:val="28"/>
          <w:szCs w:val="28"/>
        </w:rPr>
        <w:t>Протокол IP</w:t>
      </w:r>
      <w:r>
        <w:rPr>
          <w:b/>
          <w:sz w:val="28"/>
          <w:szCs w:val="28"/>
        </w:rPr>
        <w:t xml:space="preserve"> </w:t>
      </w:r>
      <w:r w:rsidRPr="007B21D5">
        <w:rPr>
          <w:sz w:val="28"/>
          <w:szCs w:val="28"/>
        </w:rPr>
        <w:t>обеспечивает только маршрутизацию и доставку пакетов данных и полностью освобожден от задач обеспечения надежности. Функции транспортного и сетевого уровней четко разделены, чем исключено их ду</w:t>
      </w:r>
      <w:r w:rsidRPr="007B21D5">
        <w:rPr>
          <w:sz w:val="28"/>
          <w:szCs w:val="28"/>
        </w:rPr>
        <w:t>б</w:t>
      </w:r>
      <w:r w:rsidRPr="007B21D5">
        <w:rPr>
          <w:sz w:val="28"/>
          <w:szCs w:val="28"/>
        </w:rPr>
        <w:t xml:space="preserve">лирование. 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Протокол IP реализуется программным обеспечением оконечных ус</w:t>
      </w:r>
      <w:r w:rsidRPr="007B21D5">
        <w:rPr>
          <w:sz w:val="28"/>
          <w:szCs w:val="28"/>
        </w:rPr>
        <w:t>т</w:t>
      </w:r>
      <w:r w:rsidRPr="007B21D5">
        <w:rPr>
          <w:sz w:val="28"/>
          <w:szCs w:val="28"/>
        </w:rPr>
        <w:t xml:space="preserve">ройств пользователей </w:t>
      </w:r>
      <w:r>
        <w:rPr>
          <w:sz w:val="28"/>
          <w:szCs w:val="28"/>
        </w:rPr>
        <w:t>(в том числе</w:t>
      </w:r>
      <w:r w:rsidRPr="007B21D5">
        <w:rPr>
          <w:sz w:val="28"/>
          <w:szCs w:val="28"/>
        </w:rPr>
        <w:t xml:space="preserve"> граничных хостов) и маршрутизаторов и не зависит от характеристик связывающих их </w:t>
      </w:r>
      <w:r w:rsidRPr="007B21D5">
        <w:rPr>
          <w:sz w:val="28"/>
          <w:szCs w:val="28"/>
          <w:lang w:val="en-US"/>
        </w:rPr>
        <w:t>WAN</w:t>
      </w:r>
      <w:r w:rsidRPr="007B21D5">
        <w:rPr>
          <w:sz w:val="28"/>
          <w:szCs w:val="28"/>
        </w:rPr>
        <w:t xml:space="preserve"> и LAN. </w:t>
      </w:r>
    </w:p>
    <w:p w:rsidR="00FD15CE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Важной особенностью протокола IP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 xml:space="preserve">является его </w:t>
      </w:r>
      <w:r w:rsidRPr="007B21D5">
        <w:rPr>
          <w:i/>
          <w:sz w:val="28"/>
          <w:szCs w:val="28"/>
        </w:rPr>
        <w:t>способность выполнять динамическую фрагментацию пакетов</w:t>
      </w:r>
      <w:r w:rsidRPr="007B21D5">
        <w:rPr>
          <w:sz w:val="28"/>
          <w:szCs w:val="28"/>
        </w:rPr>
        <w:t xml:space="preserve"> (</w:t>
      </w:r>
      <w:proofErr w:type="gramStart"/>
      <w:r w:rsidRPr="007B21D5">
        <w:rPr>
          <w:sz w:val="28"/>
          <w:szCs w:val="28"/>
        </w:rPr>
        <w:t>см</w:t>
      </w:r>
      <w:proofErr w:type="gramEnd"/>
      <w:r w:rsidRPr="007B21D5">
        <w:rPr>
          <w:sz w:val="28"/>
          <w:szCs w:val="28"/>
        </w:rPr>
        <w:t>. рис.</w:t>
      </w:r>
      <w:r>
        <w:rPr>
          <w:sz w:val="28"/>
          <w:szCs w:val="28"/>
        </w:rPr>
        <w:t xml:space="preserve"> </w:t>
      </w:r>
      <w:r w:rsidR="009D480A">
        <w:rPr>
          <w:sz w:val="28"/>
          <w:szCs w:val="28"/>
        </w:rPr>
        <w:t>6.</w:t>
      </w:r>
      <w:r>
        <w:rPr>
          <w:sz w:val="28"/>
          <w:szCs w:val="28"/>
        </w:rPr>
        <w:t>6)</w:t>
      </w:r>
      <w:r w:rsidRPr="007B21D5">
        <w:rPr>
          <w:sz w:val="28"/>
          <w:szCs w:val="28"/>
        </w:rPr>
        <w:t xml:space="preserve"> при передаче их между сетями с различными, максимально допустимыми значениями поля данных кадров (пакетов) MTU. Свойство фрагментации во многом способствовало тому, что протокол IP смог занять доминирующие позиции в сложных с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ставных сетях.</w:t>
      </w:r>
    </w:p>
    <w:p w:rsidR="00CB567A" w:rsidRDefault="00FD15CE" w:rsidP="00CB567A">
      <w:pPr>
        <w:pStyle w:val="075"/>
        <w:rPr>
          <w:sz w:val="28"/>
          <w:szCs w:val="28"/>
        </w:rPr>
      </w:pPr>
      <w:r>
        <w:rPr>
          <w:sz w:val="28"/>
          <w:szCs w:val="28"/>
        </w:rPr>
        <w:t>Существует</w:t>
      </w:r>
      <w:r w:rsidRPr="007B21D5">
        <w:rPr>
          <w:sz w:val="28"/>
          <w:szCs w:val="28"/>
        </w:rPr>
        <w:t xml:space="preserve"> прямая связь между функциональной сложностью протокола и сложностью заголовка па</w:t>
      </w:r>
      <w:r>
        <w:rPr>
          <w:sz w:val="28"/>
          <w:szCs w:val="28"/>
        </w:rPr>
        <w:t>кетов, которые такой протокол использу</w:t>
      </w:r>
      <w:r w:rsidR="00F0568E">
        <w:rPr>
          <w:sz w:val="28"/>
          <w:szCs w:val="28"/>
        </w:rPr>
        <w:t>е</w:t>
      </w:r>
      <w:r w:rsidRPr="007B21D5">
        <w:rPr>
          <w:sz w:val="28"/>
          <w:szCs w:val="28"/>
        </w:rPr>
        <w:t>т.</w:t>
      </w:r>
      <w:r w:rsidR="00CB567A"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 xml:space="preserve"> Это </w:t>
      </w:r>
      <w:r w:rsidRPr="007B21D5">
        <w:rPr>
          <w:sz w:val="28"/>
          <w:szCs w:val="28"/>
        </w:rPr>
        <w:lastRenderedPageBreak/>
        <w:t xml:space="preserve">объясняется тем, </w:t>
      </w:r>
      <w:r w:rsidR="00CB567A">
        <w:rPr>
          <w:sz w:val="28"/>
          <w:szCs w:val="28"/>
        </w:rPr>
        <w:t>что о</w:t>
      </w:r>
      <w:r w:rsidR="00CB567A" w:rsidRPr="00595053">
        <w:rPr>
          <w:sz w:val="28"/>
          <w:szCs w:val="28"/>
        </w:rPr>
        <w:t>сновные служебные данные</w:t>
      </w:r>
      <w:r w:rsidR="00CB567A">
        <w:rPr>
          <w:sz w:val="28"/>
          <w:szCs w:val="28"/>
        </w:rPr>
        <w:t xml:space="preserve"> содержатся в полях заг</w:t>
      </w:r>
      <w:r w:rsidR="00CB567A">
        <w:rPr>
          <w:sz w:val="28"/>
          <w:szCs w:val="28"/>
        </w:rPr>
        <w:t>о</w:t>
      </w:r>
      <w:r w:rsidR="00CB567A">
        <w:rPr>
          <w:sz w:val="28"/>
          <w:szCs w:val="28"/>
        </w:rPr>
        <w:t>ловка пакетов.</w:t>
      </w:r>
      <w:r w:rsidR="00CB567A" w:rsidRPr="00595053">
        <w:rPr>
          <w:sz w:val="28"/>
          <w:szCs w:val="28"/>
        </w:rPr>
        <w:t xml:space="preserve"> </w:t>
      </w:r>
      <w:r w:rsidR="00CB567A">
        <w:rPr>
          <w:sz w:val="28"/>
          <w:szCs w:val="28"/>
        </w:rPr>
        <w:t xml:space="preserve">На основании этих данных </w:t>
      </w:r>
      <w:r w:rsidR="00CB567A" w:rsidRPr="00595053">
        <w:rPr>
          <w:sz w:val="28"/>
          <w:szCs w:val="28"/>
        </w:rPr>
        <w:t xml:space="preserve">протокол </w:t>
      </w:r>
      <w:r w:rsidR="00CB567A">
        <w:rPr>
          <w:sz w:val="28"/>
          <w:szCs w:val="28"/>
        </w:rPr>
        <w:t xml:space="preserve">выполняет </w:t>
      </w:r>
      <w:r w:rsidR="00CB567A" w:rsidRPr="00595053">
        <w:rPr>
          <w:sz w:val="28"/>
          <w:szCs w:val="28"/>
        </w:rPr>
        <w:t>то или иное действие модулями, реализующими данный протокол на разных сетевых ус</w:t>
      </w:r>
      <w:r w:rsidR="00CB567A" w:rsidRPr="00595053">
        <w:rPr>
          <w:sz w:val="28"/>
          <w:szCs w:val="28"/>
        </w:rPr>
        <w:t>т</w:t>
      </w:r>
      <w:r w:rsidR="00CB567A" w:rsidRPr="00595053">
        <w:rPr>
          <w:sz w:val="28"/>
          <w:szCs w:val="28"/>
        </w:rPr>
        <w:t>ройствах</w:t>
      </w:r>
      <w:r w:rsidR="00CB567A">
        <w:rPr>
          <w:sz w:val="28"/>
          <w:szCs w:val="28"/>
        </w:rPr>
        <w:t>.</w:t>
      </w:r>
      <w:r w:rsidR="00CB567A" w:rsidRPr="00595053">
        <w:rPr>
          <w:sz w:val="28"/>
          <w:szCs w:val="28"/>
        </w:rPr>
        <w:t xml:space="preserve"> Потому очень полезно изучить назначение каждого поля заголовка IP-пакета, что дает не только формальные знания о структуре пакета, но и объясняет все основные режимы работы протокола по обработке и передаче IP-дейтаграмм</w:t>
      </w:r>
      <w:r w:rsidR="002401B3">
        <w:rPr>
          <w:sz w:val="28"/>
          <w:szCs w:val="28"/>
        </w:rPr>
        <w:t>.</w:t>
      </w:r>
    </w:p>
    <w:p w:rsidR="002401B3" w:rsidRDefault="002401B3" w:rsidP="00CB567A">
      <w:pPr>
        <w:pStyle w:val="075"/>
        <w:rPr>
          <w:sz w:val="28"/>
          <w:szCs w:val="28"/>
        </w:rPr>
      </w:pP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2401B3">
        <w:rPr>
          <w:b/>
          <w:sz w:val="28"/>
          <w:szCs w:val="28"/>
        </w:rPr>
        <w:t xml:space="preserve">Формат заголовка </w:t>
      </w:r>
      <w:r w:rsidR="002401B3" w:rsidRPr="002401B3">
        <w:rPr>
          <w:b/>
          <w:sz w:val="28"/>
          <w:szCs w:val="28"/>
        </w:rPr>
        <w:t>дейтограммы (</w:t>
      </w:r>
      <w:r w:rsidRPr="002401B3">
        <w:rPr>
          <w:b/>
          <w:sz w:val="28"/>
          <w:szCs w:val="28"/>
        </w:rPr>
        <w:t>пакета</w:t>
      </w:r>
      <w:r w:rsidR="002401B3" w:rsidRPr="002401B3">
        <w:rPr>
          <w:b/>
          <w:sz w:val="28"/>
          <w:szCs w:val="28"/>
        </w:rPr>
        <w:t>)</w:t>
      </w:r>
      <w:r w:rsidRPr="002401B3">
        <w:rPr>
          <w:b/>
          <w:sz w:val="28"/>
          <w:szCs w:val="28"/>
        </w:rPr>
        <w:t xml:space="preserve"> </w:t>
      </w:r>
      <w:r w:rsidRPr="002401B3">
        <w:rPr>
          <w:b/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показан на рис.</w:t>
      </w:r>
      <w:r>
        <w:rPr>
          <w:sz w:val="28"/>
          <w:szCs w:val="28"/>
        </w:rPr>
        <w:t xml:space="preserve"> </w:t>
      </w:r>
      <w:r w:rsidR="009D480A">
        <w:rPr>
          <w:sz w:val="28"/>
          <w:szCs w:val="28"/>
        </w:rPr>
        <w:t>6.4</w:t>
      </w:r>
      <w:r w:rsidRPr="007B21D5">
        <w:rPr>
          <w:sz w:val="28"/>
          <w:szCs w:val="28"/>
        </w:rPr>
        <w:t>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37"/>
        <w:gridCol w:w="631"/>
        <w:gridCol w:w="1163"/>
        <w:gridCol w:w="1274"/>
        <w:gridCol w:w="1164"/>
        <w:gridCol w:w="362"/>
        <w:gridCol w:w="487"/>
        <w:gridCol w:w="407"/>
        <w:gridCol w:w="341"/>
        <w:gridCol w:w="391"/>
        <w:gridCol w:w="2073"/>
        <w:gridCol w:w="442"/>
      </w:tblGrid>
      <w:tr w:rsidR="00FD15CE" w:rsidTr="00E47C99">
        <w:trPr>
          <w:jc w:val="center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5CE" w:rsidRDefault="00FD15CE" w:rsidP="00E47C99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5CE" w:rsidRDefault="00FD15CE" w:rsidP="00E47C99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           D, T, 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D15CE" w:rsidTr="00E47C99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Версия 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(4 бита)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Длина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головка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(4 бита)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Приоритет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(3 бита)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Критерий 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(3 бита)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(2 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та)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</w:tcBorders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Общая длина пакета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(16 бит)</w:t>
            </w:r>
          </w:p>
        </w:tc>
      </w:tr>
      <w:tr w:rsidR="00FD15CE" w:rsidTr="00E47C99">
        <w:trPr>
          <w:jc w:val="center"/>
        </w:trPr>
        <w:tc>
          <w:tcPr>
            <w:tcW w:w="5698" w:type="dxa"/>
            <w:gridSpan w:val="7"/>
            <w:vMerge w:val="restart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Идентификатор фрагмента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(16 бит)</w:t>
            </w:r>
          </w:p>
        </w:tc>
        <w:tc>
          <w:tcPr>
            <w:tcW w:w="1276" w:type="dxa"/>
            <w:gridSpan w:val="3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Флаги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(3 бита)</w:t>
            </w:r>
          </w:p>
        </w:tc>
        <w:tc>
          <w:tcPr>
            <w:tcW w:w="3073" w:type="dxa"/>
            <w:gridSpan w:val="2"/>
            <w:vMerge w:val="restart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Смещение фрагмента 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(13 бит)</w:t>
            </w:r>
          </w:p>
        </w:tc>
      </w:tr>
      <w:tr w:rsidR="00FD15CE" w:rsidTr="00E47C99">
        <w:trPr>
          <w:jc w:val="center"/>
        </w:trPr>
        <w:tc>
          <w:tcPr>
            <w:tcW w:w="5698" w:type="dxa"/>
            <w:gridSpan w:val="7"/>
            <w:vMerge/>
          </w:tcPr>
          <w:p w:rsidR="00FD15CE" w:rsidRDefault="00FD15CE" w:rsidP="00E47C99">
            <w:pPr>
              <w:pStyle w:val="0"/>
              <w:rPr>
                <w:sz w:val="24"/>
              </w:rPr>
            </w:pPr>
          </w:p>
        </w:tc>
        <w:tc>
          <w:tcPr>
            <w:tcW w:w="456" w:type="dxa"/>
          </w:tcPr>
          <w:p w:rsidR="00FD15CE" w:rsidRDefault="00FD15CE" w:rsidP="00E47C99">
            <w:pPr>
              <w:pStyle w:val="0"/>
              <w:rPr>
                <w:sz w:val="24"/>
              </w:rPr>
            </w:pPr>
          </w:p>
        </w:tc>
        <w:tc>
          <w:tcPr>
            <w:tcW w:w="390" w:type="dxa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430" w:type="dxa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</w:p>
        </w:tc>
        <w:tc>
          <w:tcPr>
            <w:tcW w:w="3073" w:type="dxa"/>
            <w:gridSpan w:val="2"/>
            <w:vMerge/>
          </w:tcPr>
          <w:p w:rsidR="00FD15CE" w:rsidRDefault="00FD15CE" w:rsidP="00E47C99">
            <w:pPr>
              <w:pStyle w:val="0"/>
              <w:rPr>
                <w:sz w:val="24"/>
              </w:rPr>
            </w:pPr>
          </w:p>
        </w:tc>
      </w:tr>
      <w:tr w:rsidR="00FD15CE" w:rsidTr="00E47C99">
        <w:trPr>
          <w:jc w:val="center"/>
        </w:trPr>
        <w:tc>
          <w:tcPr>
            <w:tcW w:w="2261" w:type="dxa"/>
            <w:gridSpan w:val="3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Время жизни 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(8 бит)</w:t>
            </w:r>
          </w:p>
        </w:tc>
        <w:tc>
          <w:tcPr>
            <w:tcW w:w="3437" w:type="dxa"/>
            <w:gridSpan w:val="4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Протокол верхнего уровня 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(8 бит)</w:t>
            </w:r>
          </w:p>
        </w:tc>
        <w:tc>
          <w:tcPr>
            <w:tcW w:w="4349" w:type="dxa"/>
            <w:gridSpan w:val="5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Контрольная сумма</w:t>
            </w:r>
          </w:p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(16 бит)</w:t>
            </w:r>
          </w:p>
        </w:tc>
      </w:tr>
      <w:tr w:rsidR="00FD15CE" w:rsidTr="00E47C99">
        <w:trPr>
          <w:jc w:val="center"/>
        </w:trPr>
        <w:tc>
          <w:tcPr>
            <w:tcW w:w="10047" w:type="dxa"/>
            <w:gridSpan w:val="12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  <w:lang w:val="en-US"/>
              </w:rPr>
              <w:t>IP</w:t>
            </w:r>
            <w:r>
              <w:rPr>
                <w:sz w:val="24"/>
              </w:rPr>
              <w:t>-адрес отправителя (32 бита)</w:t>
            </w:r>
          </w:p>
        </w:tc>
      </w:tr>
      <w:tr w:rsidR="00FD15CE" w:rsidTr="00E47C99">
        <w:trPr>
          <w:jc w:val="center"/>
        </w:trPr>
        <w:tc>
          <w:tcPr>
            <w:tcW w:w="10047" w:type="dxa"/>
            <w:gridSpan w:val="12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  <w:lang w:val="en-US"/>
              </w:rPr>
              <w:t>IP</w:t>
            </w:r>
            <w:r>
              <w:rPr>
                <w:sz w:val="24"/>
              </w:rPr>
              <w:t>-адрес получателя (32 бита)</w:t>
            </w:r>
          </w:p>
        </w:tc>
      </w:tr>
      <w:tr w:rsidR="00FD15CE" w:rsidTr="00E47C99">
        <w:trPr>
          <w:jc w:val="center"/>
        </w:trPr>
        <w:tc>
          <w:tcPr>
            <w:tcW w:w="6544" w:type="dxa"/>
            <w:gridSpan w:val="9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Опции</w:t>
            </w:r>
          </w:p>
        </w:tc>
        <w:tc>
          <w:tcPr>
            <w:tcW w:w="3503" w:type="dxa"/>
            <w:gridSpan w:val="3"/>
          </w:tcPr>
          <w:p w:rsidR="00FD15CE" w:rsidRDefault="00FD15CE" w:rsidP="00E47C99">
            <w:pPr>
              <w:pStyle w:val="0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</w:p>
        </w:tc>
      </w:tr>
    </w:tbl>
    <w:p w:rsidR="00FD15CE" w:rsidRDefault="00FD15CE" w:rsidP="00FD15CE">
      <w:pPr>
        <w:pStyle w:val="075"/>
      </w:pPr>
    </w:p>
    <w:p w:rsidR="00FD15CE" w:rsidRPr="007B21D5" w:rsidRDefault="00FD15CE" w:rsidP="00FD15CE">
      <w:pPr>
        <w:pStyle w:val="0"/>
        <w:rPr>
          <w:sz w:val="24"/>
          <w:szCs w:val="24"/>
        </w:rPr>
      </w:pPr>
      <w:r w:rsidRPr="007B21D5">
        <w:rPr>
          <w:i/>
          <w:sz w:val="24"/>
          <w:szCs w:val="24"/>
        </w:rPr>
        <w:t xml:space="preserve">Рис. </w:t>
      </w:r>
      <w:r w:rsidR="009D480A">
        <w:rPr>
          <w:i/>
          <w:sz w:val="24"/>
          <w:szCs w:val="24"/>
        </w:rPr>
        <w:t>6.4</w:t>
      </w:r>
      <w:r w:rsidRPr="007B21D5">
        <w:rPr>
          <w:i/>
          <w:sz w:val="24"/>
          <w:szCs w:val="24"/>
        </w:rPr>
        <w:t>.</w:t>
      </w:r>
      <w:r w:rsidRPr="007B21D5">
        <w:rPr>
          <w:sz w:val="24"/>
          <w:szCs w:val="24"/>
        </w:rPr>
        <w:t xml:space="preserve"> Формат заголовка пакета </w:t>
      </w:r>
      <w:r w:rsidRPr="007B21D5">
        <w:rPr>
          <w:sz w:val="24"/>
          <w:szCs w:val="24"/>
          <w:lang w:val="en-US"/>
        </w:rPr>
        <w:t>IP</w:t>
      </w:r>
      <w:r w:rsidRPr="007B21D5">
        <w:rPr>
          <w:sz w:val="24"/>
          <w:szCs w:val="24"/>
        </w:rPr>
        <w:t>.</w:t>
      </w:r>
    </w:p>
    <w:p w:rsidR="00FD15CE" w:rsidRDefault="00FD15CE" w:rsidP="00FD15CE">
      <w:pPr>
        <w:pStyle w:val="075"/>
      </w:pP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Номер версии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Version</w:t>
      </w:r>
      <w:r w:rsidRPr="007B21D5">
        <w:rPr>
          <w:sz w:val="28"/>
          <w:szCs w:val="28"/>
        </w:rPr>
        <w:t>) длиной 4 бита указывает версию прот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кола IP. Сейчас повсеместно используется версия 4 (IPv4) и готовится пер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ход на версию 6 (IPv6).</w:t>
      </w:r>
    </w:p>
    <w:p w:rsidR="00FD15CE" w:rsidRPr="007B21D5" w:rsidRDefault="008C1767" w:rsidP="00FD15CE">
      <w:pPr>
        <w:pStyle w:val="075"/>
        <w:rPr>
          <w:sz w:val="28"/>
          <w:szCs w:val="28"/>
        </w:rPr>
      </w:pPr>
      <w:r>
        <w:rPr>
          <w:sz w:val="28"/>
          <w:szCs w:val="28"/>
        </w:rPr>
        <w:t>Длина заголовка является переменной величиной, для указания которой выделено  п</w:t>
      </w:r>
      <w:r w:rsidR="00FD15CE" w:rsidRPr="007B21D5">
        <w:rPr>
          <w:sz w:val="28"/>
          <w:szCs w:val="28"/>
        </w:rPr>
        <w:t>оле «</w:t>
      </w:r>
      <w:r w:rsidR="00FD15CE" w:rsidRPr="007B21D5">
        <w:rPr>
          <w:b/>
          <w:bCs/>
          <w:i/>
          <w:iCs/>
          <w:sz w:val="28"/>
          <w:szCs w:val="28"/>
        </w:rPr>
        <w:t>Длина заголовка</w:t>
      </w:r>
      <w:r w:rsidR="00FD15CE" w:rsidRPr="007B21D5">
        <w:rPr>
          <w:sz w:val="28"/>
          <w:szCs w:val="28"/>
        </w:rPr>
        <w:t>» (IHL) длиной 4 бита</w:t>
      </w:r>
      <w:r>
        <w:rPr>
          <w:sz w:val="28"/>
          <w:szCs w:val="28"/>
        </w:rPr>
        <w:t>.</w:t>
      </w:r>
      <w:r w:rsidR="00FD15CE" w:rsidRPr="007B21D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D15CE" w:rsidRPr="007B21D5">
        <w:rPr>
          <w:sz w:val="28"/>
          <w:szCs w:val="28"/>
        </w:rPr>
        <w:t>начение длины з</w:t>
      </w:r>
      <w:r w:rsidR="00FD15CE" w:rsidRPr="007B21D5">
        <w:rPr>
          <w:sz w:val="28"/>
          <w:szCs w:val="28"/>
        </w:rPr>
        <w:t>а</w:t>
      </w:r>
      <w:r w:rsidR="00FD15CE" w:rsidRPr="007B21D5">
        <w:rPr>
          <w:sz w:val="28"/>
          <w:szCs w:val="28"/>
        </w:rPr>
        <w:t>голов</w:t>
      </w:r>
      <w:r>
        <w:rPr>
          <w:sz w:val="28"/>
          <w:szCs w:val="28"/>
        </w:rPr>
        <w:t>ка</w:t>
      </w:r>
      <w:r w:rsidR="00FD15CE" w:rsidRPr="007B21D5">
        <w:rPr>
          <w:sz w:val="28"/>
          <w:szCs w:val="28"/>
        </w:rPr>
        <w:t xml:space="preserve"> измер</w:t>
      </w:r>
      <w:r>
        <w:rPr>
          <w:sz w:val="28"/>
          <w:szCs w:val="28"/>
        </w:rPr>
        <w:t>яется</w:t>
      </w:r>
      <w:r w:rsidR="00FD15CE" w:rsidRPr="007B21D5">
        <w:rPr>
          <w:sz w:val="28"/>
          <w:szCs w:val="28"/>
        </w:rPr>
        <w:t xml:space="preserve"> в 32-битовых словах. Минимальная (обычная) длина з</w:t>
      </w:r>
      <w:r w:rsidR="00FD15CE" w:rsidRPr="007B21D5">
        <w:rPr>
          <w:sz w:val="28"/>
          <w:szCs w:val="28"/>
        </w:rPr>
        <w:t>а</w:t>
      </w:r>
      <w:r w:rsidR="00FD15CE" w:rsidRPr="007B21D5">
        <w:rPr>
          <w:sz w:val="28"/>
          <w:szCs w:val="28"/>
        </w:rPr>
        <w:t>головка 20 байт (пять 32-битовых слов). При увеличении объема служебной информаци</w:t>
      </w:r>
      <w:r w:rsidR="00FD15CE">
        <w:rPr>
          <w:sz w:val="28"/>
          <w:szCs w:val="28"/>
        </w:rPr>
        <w:t>и эта длина может быть больше</w:t>
      </w:r>
      <w:r w:rsidR="00FD15CE" w:rsidRPr="007B21D5">
        <w:rPr>
          <w:sz w:val="28"/>
          <w:szCs w:val="28"/>
        </w:rPr>
        <w:t xml:space="preserve"> за счет использования дополн</w:t>
      </w:r>
      <w:r w:rsidR="00FD15CE" w:rsidRPr="007B21D5">
        <w:rPr>
          <w:sz w:val="28"/>
          <w:szCs w:val="28"/>
        </w:rPr>
        <w:t>и</w:t>
      </w:r>
      <w:r w:rsidR="00FD15CE" w:rsidRPr="007B21D5">
        <w:rPr>
          <w:sz w:val="28"/>
          <w:szCs w:val="28"/>
        </w:rPr>
        <w:t>тельных байт в поле «Опции» (</w:t>
      </w:r>
      <w:proofErr w:type="spellStart"/>
      <w:r w:rsidR="00FD15CE" w:rsidRPr="007B21D5">
        <w:rPr>
          <w:sz w:val="28"/>
          <w:szCs w:val="28"/>
        </w:rPr>
        <w:t>Options</w:t>
      </w:r>
      <w:proofErr w:type="spellEnd"/>
      <w:r w:rsidR="00FD15CE" w:rsidRPr="007B21D5">
        <w:rPr>
          <w:sz w:val="28"/>
          <w:szCs w:val="28"/>
        </w:rPr>
        <w:t>). Наибольший заголовок занимает 60 октетов.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Приоритет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Precedence</w:t>
      </w:r>
      <w:r w:rsidRPr="007B21D5">
        <w:rPr>
          <w:sz w:val="28"/>
          <w:szCs w:val="28"/>
        </w:rPr>
        <w:t>) длиной 3 бита задает приоритетность пакета. Приоритет может иметь значения от самого низкого – 0 (нормальный пакет) до самого высокого – 7 (пакет управляющей информации). Маршрут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заторы и компьютеры могут принимать во внимание приоритет пакета и о</w:t>
      </w:r>
      <w:r w:rsidRPr="007B21D5">
        <w:rPr>
          <w:sz w:val="28"/>
          <w:szCs w:val="28"/>
        </w:rPr>
        <w:t>б</w:t>
      </w:r>
      <w:r w:rsidRPr="007B21D5">
        <w:rPr>
          <w:sz w:val="28"/>
          <w:szCs w:val="28"/>
        </w:rPr>
        <w:t xml:space="preserve">рабатывать более важные пакеты в первую очередь. 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Критери</w:t>
      </w:r>
      <w:r w:rsidRPr="00B84C6D">
        <w:rPr>
          <w:b/>
          <w:i/>
          <w:iCs/>
          <w:sz w:val="28"/>
          <w:szCs w:val="28"/>
        </w:rPr>
        <w:t>й</w:t>
      </w:r>
      <w:r w:rsidRPr="007B21D5">
        <w:rPr>
          <w:sz w:val="28"/>
          <w:szCs w:val="28"/>
        </w:rPr>
        <w:t xml:space="preserve">» длиной 3 бита задает критерий выбора маршрута. </w:t>
      </w:r>
      <w:r w:rsidR="00246B31">
        <w:rPr>
          <w:sz w:val="28"/>
          <w:szCs w:val="28"/>
        </w:rPr>
        <w:t>В</w:t>
      </w:r>
      <w:r w:rsidRPr="007B21D5">
        <w:rPr>
          <w:sz w:val="28"/>
          <w:szCs w:val="28"/>
        </w:rPr>
        <w:t>ы</w:t>
      </w:r>
      <w:r w:rsidRPr="007B21D5">
        <w:rPr>
          <w:sz w:val="28"/>
          <w:szCs w:val="28"/>
        </w:rPr>
        <w:t>бор осуществляется между тремя альтернативами, каждой из которых соо</w:t>
      </w:r>
      <w:r w:rsidRPr="007B21D5">
        <w:rPr>
          <w:sz w:val="28"/>
          <w:szCs w:val="28"/>
        </w:rPr>
        <w:t>т</w:t>
      </w:r>
      <w:r w:rsidRPr="007B21D5">
        <w:rPr>
          <w:sz w:val="28"/>
          <w:szCs w:val="28"/>
        </w:rPr>
        <w:t xml:space="preserve">ветствует свой 1-битный флаг: малой задержкой – бит </w:t>
      </w:r>
      <w:r w:rsidRPr="007B21D5">
        <w:rPr>
          <w:b/>
          <w:bCs/>
          <w:sz w:val="28"/>
          <w:szCs w:val="28"/>
        </w:rPr>
        <w:t>D</w:t>
      </w:r>
      <w:r w:rsidRPr="007B21D5">
        <w:rPr>
          <w:sz w:val="28"/>
          <w:szCs w:val="28"/>
        </w:rPr>
        <w:t xml:space="preserve"> (</w:t>
      </w:r>
      <w:r w:rsidRPr="007B21D5">
        <w:rPr>
          <w:sz w:val="28"/>
          <w:szCs w:val="28"/>
          <w:lang w:val="en-US"/>
        </w:rPr>
        <w:t>delay</w:t>
      </w:r>
      <w:r w:rsidRPr="007B21D5">
        <w:rPr>
          <w:sz w:val="28"/>
          <w:szCs w:val="28"/>
        </w:rPr>
        <w:t>), высокой достоверностью – бит</w:t>
      </w:r>
      <w:proofErr w:type="gramStart"/>
      <w:r w:rsidRPr="007B21D5">
        <w:rPr>
          <w:sz w:val="28"/>
          <w:szCs w:val="28"/>
        </w:rPr>
        <w:t xml:space="preserve"> </w:t>
      </w:r>
      <w:r w:rsidRPr="007B21D5">
        <w:rPr>
          <w:b/>
          <w:bCs/>
          <w:sz w:val="28"/>
          <w:szCs w:val="28"/>
        </w:rPr>
        <w:t>Т</w:t>
      </w:r>
      <w:proofErr w:type="gramEnd"/>
      <w:r w:rsidRPr="007B21D5">
        <w:rPr>
          <w:sz w:val="28"/>
          <w:szCs w:val="28"/>
        </w:rPr>
        <w:t xml:space="preserve"> (</w:t>
      </w:r>
      <w:r w:rsidRPr="007B21D5">
        <w:rPr>
          <w:sz w:val="28"/>
          <w:szCs w:val="28"/>
          <w:lang w:val="en-US"/>
        </w:rPr>
        <w:t>true</w:t>
      </w:r>
      <w:r w:rsidRPr="007B21D5">
        <w:rPr>
          <w:sz w:val="28"/>
          <w:szCs w:val="28"/>
        </w:rPr>
        <w:t xml:space="preserve">) и высокой пропускной способностью – бит </w:t>
      </w:r>
      <w:r w:rsidRPr="007B21D5">
        <w:rPr>
          <w:b/>
          <w:bCs/>
          <w:sz w:val="28"/>
          <w:szCs w:val="28"/>
        </w:rPr>
        <w:t>R</w:t>
      </w:r>
      <w:r w:rsidRPr="007B21D5">
        <w:rPr>
          <w:sz w:val="28"/>
          <w:szCs w:val="28"/>
        </w:rPr>
        <w:t xml:space="preserve"> (</w:t>
      </w:r>
      <w:r w:rsidRPr="007B21D5">
        <w:rPr>
          <w:sz w:val="28"/>
          <w:szCs w:val="28"/>
          <w:lang w:val="en-US"/>
        </w:rPr>
        <w:t>rate</w:t>
      </w:r>
      <w:r w:rsidRPr="007B21D5">
        <w:rPr>
          <w:sz w:val="28"/>
          <w:szCs w:val="28"/>
        </w:rPr>
        <w:t xml:space="preserve">). 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proofErr w:type="gramStart"/>
      <w:r w:rsidRPr="007B21D5">
        <w:rPr>
          <w:sz w:val="28"/>
          <w:szCs w:val="28"/>
        </w:rPr>
        <w:lastRenderedPageBreak/>
        <w:t>Поля «Приоритет» и «Критерий»</w:t>
      </w:r>
      <w:r>
        <w:rPr>
          <w:sz w:val="28"/>
          <w:szCs w:val="28"/>
        </w:rPr>
        <w:t xml:space="preserve"> вместе с полем «Резерв» (из 2</w:t>
      </w:r>
      <w:r w:rsidRPr="007B21D5">
        <w:rPr>
          <w:sz w:val="28"/>
          <w:szCs w:val="28"/>
        </w:rPr>
        <w:t xml:space="preserve"> бит) часто объединяют в одно поле, называемое «</w:t>
      </w:r>
      <w:r w:rsidRPr="007B21D5">
        <w:rPr>
          <w:b/>
          <w:bCs/>
          <w:i/>
          <w:iCs/>
          <w:sz w:val="28"/>
          <w:szCs w:val="28"/>
        </w:rPr>
        <w:t>Тип сервиса</w:t>
      </w:r>
      <w:r w:rsidRPr="007B21D5">
        <w:rPr>
          <w:sz w:val="28"/>
          <w:szCs w:val="28"/>
        </w:rPr>
        <w:t>» (</w:t>
      </w:r>
      <w:r w:rsidRPr="007B21D5">
        <w:rPr>
          <w:sz w:val="28"/>
          <w:szCs w:val="28"/>
          <w:lang w:val="en-US"/>
        </w:rPr>
        <w:t>Type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of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Service</w:t>
      </w:r>
      <w:r w:rsidRPr="007B21D5">
        <w:rPr>
          <w:sz w:val="28"/>
          <w:szCs w:val="28"/>
        </w:rPr>
        <w:t>) дли</w:t>
      </w:r>
      <w:r>
        <w:rPr>
          <w:sz w:val="28"/>
          <w:szCs w:val="28"/>
        </w:rPr>
        <w:t>ной 1</w:t>
      </w:r>
      <w:r w:rsidRPr="007B21D5">
        <w:rPr>
          <w:sz w:val="28"/>
          <w:szCs w:val="28"/>
        </w:rPr>
        <w:t xml:space="preserve"> байт.</w:t>
      </w:r>
      <w:proofErr w:type="gramEnd"/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Общая длина пакета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Total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Length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of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Packets</w:t>
      </w:r>
      <w:r w:rsidRPr="007B21D5">
        <w:rPr>
          <w:sz w:val="28"/>
          <w:szCs w:val="28"/>
        </w:rPr>
        <w:t xml:space="preserve">) длиной 2 байта </w:t>
      </w:r>
      <w:r w:rsidR="006057D5">
        <w:rPr>
          <w:sz w:val="28"/>
          <w:szCs w:val="28"/>
        </w:rPr>
        <w:t>с</w:t>
      </w:r>
      <w:r w:rsidR="006057D5">
        <w:rPr>
          <w:sz w:val="28"/>
          <w:szCs w:val="28"/>
        </w:rPr>
        <w:t>о</w:t>
      </w:r>
      <w:r w:rsidR="006057D5">
        <w:rPr>
          <w:sz w:val="28"/>
          <w:szCs w:val="28"/>
        </w:rPr>
        <w:t xml:space="preserve">держит длину всей дейтаграммы, включая заголовок </w:t>
      </w:r>
      <w:r w:rsidRPr="007B21D5">
        <w:rPr>
          <w:sz w:val="28"/>
          <w:szCs w:val="28"/>
        </w:rPr>
        <w:t>и пол</w:t>
      </w:r>
      <w:r w:rsidR="006057D5"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 данных. Макс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мальная длина пакета ограничена разрядностью поля, определяющего эту в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личину, и со</w:t>
      </w:r>
      <w:r>
        <w:rPr>
          <w:sz w:val="28"/>
          <w:szCs w:val="28"/>
        </w:rPr>
        <w:t xml:space="preserve">ставляет </w:t>
      </w:r>
      <w:r w:rsidRPr="007B21D5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6057D5">
        <w:rPr>
          <w:sz w:val="28"/>
          <w:szCs w:val="28"/>
        </w:rPr>
        <w:t>535 байт. В настоящее время этот верхний предел достаточен,</w:t>
      </w:r>
      <w:r w:rsidRPr="007B21D5">
        <w:rPr>
          <w:sz w:val="28"/>
          <w:szCs w:val="28"/>
        </w:rPr>
        <w:t xml:space="preserve"> однако </w:t>
      </w:r>
      <w:r w:rsidR="006057D5">
        <w:rPr>
          <w:sz w:val="28"/>
          <w:szCs w:val="28"/>
        </w:rPr>
        <w:t>с появлением гигабитных сетей могут понадобиться де</w:t>
      </w:r>
      <w:r w:rsidR="006057D5">
        <w:rPr>
          <w:sz w:val="28"/>
          <w:szCs w:val="28"/>
        </w:rPr>
        <w:t>й</w:t>
      </w:r>
      <w:r w:rsidR="006057D5">
        <w:rPr>
          <w:sz w:val="28"/>
          <w:szCs w:val="28"/>
        </w:rPr>
        <w:t>таграммы большего размера.</w:t>
      </w:r>
      <w:r w:rsidRPr="007B21D5">
        <w:rPr>
          <w:sz w:val="28"/>
          <w:szCs w:val="28"/>
        </w:rPr>
        <w:t xml:space="preserve"> 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Идентификатор фрагмента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Identification</w:t>
      </w:r>
      <w:r w:rsidRPr="007B21D5">
        <w:rPr>
          <w:sz w:val="28"/>
          <w:szCs w:val="28"/>
        </w:rPr>
        <w:t xml:space="preserve">) длиной 2 байта </w:t>
      </w:r>
      <w:r w:rsidR="006057D5">
        <w:rPr>
          <w:sz w:val="28"/>
          <w:szCs w:val="28"/>
        </w:rPr>
        <w:t>п</w:t>
      </w:r>
      <w:r w:rsidR="006057D5">
        <w:rPr>
          <w:sz w:val="28"/>
          <w:szCs w:val="28"/>
        </w:rPr>
        <w:t>о</w:t>
      </w:r>
      <w:r w:rsidR="006057D5">
        <w:rPr>
          <w:sz w:val="28"/>
          <w:szCs w:val="28"/>
        </w:rPr>
        <w:t>зволяет хосту определить, ка</w:t>
      </w:r>
      <w:r w:rsidR="00717779">
        <w:rPr>
          <w:sz w:val="28"/>
          <w:szCs w:val="28"/>
        </w:rPr>
        <w:t>кой дейтаграмме принадлежат принятые им фрагменты.</w:t>
      </w:r>
      <w:r w:rsidR="006057D5"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 xml:space="preserve">Все фрагменты одного пакета </w:t>
      </w:r>
      <w:r w:rsidR="00717779">
        <w:rPr>
          <w:sz w:val="28"/>
          <w:szCs w:val="28"/>
        </w:rPr>
        <w:t xml:space="preserve">содержат </w:t>
      </w:r>
      <w:proofErr w:type="gramStart"/>
      <w:r w:rsidR="00717779">
        <w:rPr>
          <w:sz w:val="28"/>
          <w:szCs w:val="28"/>
        </w:rPr>
        <w:t>одно и тоже</w:t>
      </w:r>
      <w:proofErr w:type="gramEnd"/>
      <w:r w:rsidRPr="007B21D5">
        <w:rPr>
          <w:sz w:val="28"/>
          <w:szCs w:val="28"/>
        </w:rPr>
        <w:t xml:space="preserve"> значение этого поля.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Флаги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Flags</w:t>
      </w:r>
      <w:r w:rsidRPr="007B21D5">
        <w:rPr>
          <w:sz w:val="28"/>
          <w:szCs w:val="28"/>
        </w:rPr>
        <w:t xml:space="preserve">) длиной 3 бита содержит признаки, связанные с фрагментацией. Установленный бит </w:t>
      </w:r>
      <w:r w:rsidRPr="007B21D5">
        <w:rPr>
          <w:b/>
          <w:bCs/>
          <w:sz w:val="28"/>
          <w:szCs w:val="28"/>
        </w:rPr>
        <w:t>D</w:t>
      </w:r>
      <w:r w:rsidRPr="007B21D5">
        <w:rPr>
          <w:sz w:val="28"/>
          <w:szCs w:val="28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Do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not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Fragment</w:t>
      </w:r>
      <w:r w:rsidRPr="007B21D5">
        <w:rPr>
          <w:sz w:val="28"/>
          <w:szCs w:val="28"/>
        </w:rPr>
        <w:t>) запрещает маршр</w:t>
      </w:r>
      <w:r w:rsidRPr="007B21D5">
        <w:rPr>
          <w:sz w:val="28"/>
          <w:szCs w:val="28"/>
        </w:rPr>
        <w:t>у</w:t>
      </w:r>
      <w:r w:rsidRPr="007B21D5">
        <w:rPr>
          <w:sz w:val="28"/>
          <w:szCs w:val="28"/>
        </w:rPr>
        <w:t xml:space="preserve">тизатору фрагментировать данный пакет, а установленный бит </w:t>
      </w:r>
      <w:r w:rsidRPr="007B21D5">
        <w:rPr>
          <w:b/>
          <w:bCs/>
          <w:sz w:val="28"/>
          <w:szCs w:val="28"/>
        </w:rPr>
        <w:t>M</w:t>
      </w:r>
      <w:r w:rsidRPr="007B21D5">
        <w:rPr>
          <w:sz w:val="28"/>
          <w:szCs w:val="28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More</w:t>
      </w:r>
      <w:r w:rsidRPr="00515891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Fragments</w:t>
      </w:r>
      <w:r w:rsidRPr="007B21D5">
        <w:rPr>
          <w:sz w:val="28"/>
          <w:szCs w:val="28"/>
        </w:rPr>
        <w:t>) говорит о том, что данный пакет является промежуточным (не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следним) фрагментом. Еще 1</w:t>
      </w:r>
      <w:r w:rsidRPr="007B21D5">
        <w:rPr>
          <w:sz w:val="28"/>
          <w:szCs w:val="28"/>
        </w:rPr>
        <w:t xml:space="preserve"> бит поля зарезервирован.</w:t>
      </w:r>
    </w:p>
    <w:p w:rsidR="008209DA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Смещение фрагмента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Fragment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Offset</w:t>
      </w:r>
      <w:r w:rsidRPr="007B21D5">
        <w:rPr>
          <w:sz w:val="28"/>
          <w:szCs w:val="28"/>
        </w:rPr>
        <w:t xml:space="preserve">) длиной 13 бит </w:t>
      </w:r>
      <w:r w:rsidR="00717779">
        <w:rPr>
          <w:sz w:val="28"/>
          <w:szCs w:val="28"/>
        </w:rPr>
        <w:t>указывает положение фрагмента в исходной дейтаграмме. Длина всех фрагментов, кр</w:t>
      </w:r>
      <w:r w:rsidR="00717779">
        <w:rPr>
          <w:sz w:val="28"/>
          <w:szCs w:val="28"/>
        </w:rPr>
        <w:t>о</w:t>
      </w:r>
      <w:r w:rsidR="00717779">
        <w:rPr>
          <w:sz w:val="28"/>
          <w:szCs w:val="28"/>
        </w:rPr>
        <w:t xml:space="preserve">ме длины последнего, должна быть кратна </w:t>
      </w:r>
      <w:r w:rsidRPr="007B21D5">
        <w:rPr>
          <w:sz w:val="28"/>
          <w:szCs w:val="28"/>
        </w:rPr>
        <w:t>8</w:t>
      </w:r>
      <w:r w:rsidR="00717779">
        <w:rPr>
          <w:sz w:val="28"/>
          <w:szCs w:val="28"/>
        </w:rPr>
        <w:t>.</w:t>
      </w:r>
      <w:r w:rsidRPr="007B21D5">
        <w:rPr>
          <w:sz w:val="28"/>
          <w:szCs w:val="28"/>
        </w:rPr>
        <w:t xml:space="preserve"> </w:t>
      </w:r>
      <w:r w:rsidR="008209DA">
        <w:rPr>
          <w:sz w:val="28"/>
          <w:szCs w:val="28"/>
        </w:rPr>
        <w:t xml:space="preserve">Максимальное количество фрагментов в дейтаграмме равно 8192, что </w:t>
      </w:r>
      <w:r w:rsidR="00876C00">
        <w:rPr>
          <w:sz w:val="28"/>
          <w:szCs w:val="28"/>
        </w:rPr>
        <w:t xml:space="preserve">покрывает </w:t>
      </w:r>
      <w:r w:rsidR="008209DA">
        <w:rPr>
          <w:sz w:val="28"/>
          <w:szCs w:val="28"/>
        </w:rPr>
        <w:t>максимальную длину дейтаграммы  65</w:t>
      </w:r>
      <w:r w:rsidR="00876C00">
        <w:rPr>
          <w:sz w:val="28"/>
          <w:szCs w:val="28"/>
        </w:rPr>
        <w:t> </w:t>
      </w:r>
      <w:r w:rsidR="008209DA">
        <w:rPr>
          <w:sz w:val="28"/>
          <w:szCs w:val="28"/>
        </w:rPr>
        <w:t>53</w:t>
      </w:r>
      <w:r w:rsidR="00876C00">
        <w:rPr>
          <w:sz w:val="28"/>
          <w:szCs w:val="28"/>
        </w:rPr>
        <w:t xml:space="preserve">5 </w:t>
      </w:r>
      <w:r w:rsidR="008209DA">
        <w:rPr>
          <w:sz w:val="28"/>
          <w:szCs w:val="28"/>
        </w:rPr>
        <w:t>байт</w:t>
      </w:r>
      <w:r w:rsidR="00876C00">
        <w:rPr>
          <w:sz w:val="28"/>
          <w:szCs w:val="28"/>
        </w:rPr>
        <w:t>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Время жизни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Time</w:t>
      </w:r>
      <w:r w:rsidRPr="00515891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to</w:t>
      </w:r>
      <w:r w:rsidRPr="00515891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Live</w:t>
      </w:r>
      <w:r>
        <w:rPr>
          <w:sz w:val="28"/>
          <w:szCs w:val="28"/>
        </w:rPr>
        <w:t>) занимает 1</w:t>
      </w:r>
      <w:r w:rsidRPr="007B21D5">
        <w:rPr>
          <w:sz w:val="28"/>
          <w:szCs w:val="28"/>
        </w:rPr>
        <w:t xml:space="preserve"> байт и означает предел</w:t>
      </w:r>
      <w:r w:rsidRPr="007B21D5">
        <w:rPr>
          <w:sz w:val="28"/>
          <w:szCs w:val="28"/>
        </w:rPr>
        <w:t>ь</w:t>
      </w:r>
      <w:r w:rsidRPr="007B21D5">
        <w:rPr>
          <w:sz w:val="28"/>
          <w:szCs w:val="28"/>
        </w:rPr>
        <w:t>ный срок, в течение которого пакет может перемещат</w:t>
      </w:r>
      <w:r>
        <w:rPr>
          <w:sz w:val="28"/>
          <w:szCs w:val="28"/>
        </w:rPr>
        <w:t>ься по сети. Время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этого</w:t>
      </w:r>
      <w:r w:rsidRPr="007B21D5">
        <w:rPr>
          <w:sz w:val="28"/>
          <w:szCs w:val="28"/>
        </w:rPr>
        <w:t xml:space="preserve"> пакета измеряется в секундах и задается источником передачи. На </w:t>
      </w:r>
      <w:proofErr w:type="spellStart"/>
      <w:r w:rsidRPr="007B21D5">
        <w:rPr>
          <w:sz w:val="28"/>
          <w:szCs w:val="28"/>
        </w:rPr>
        <w:t>маршрутизаторах</w:t>
      </w:r>
      <w:proofErr w:type="spellEnd"/>
      <w:r w:rsidRPr="007B21D5">
        <w:rPr>
          <w:sz w:val="28"/>
          <w:szCs w:val="28"/>
        </w:rPr>
        <w:t xml:space="preserve"> и в других узлах сети по истечении каждой секунды из т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кущего времени жизни вычи</w:t>
      </w:r>
      <w:r>
        <w:rPr>
          <w:sz w:val="28"/>
          <w:szCs w:val="28"/>
        </w:rPr>
        <w:t>тается единица; она</w:t>
      </w:r>
      <w:r w:rsidRPr="007B21D5">
        <w:rPr>
          <w:sz w:val="28"/>
          <w:szCs w:val="28"/>
        </w:rPr>
        <w:t xml:space="preserve"> вычитается и в том случае, когда время задержки меньше секунды. Поскольку современные маршрут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заторы редко обрабаты</w:t>
      </w:r>
      <w:r>
        <w:rPr>
          <w:sz w:val="28"/>
          <w:szCs w:val="28"/>
        </w:rPr>
        <w:t>вают пакет дольше, чем за 1 с</w:t>
      </w:r>
      <w:r w:rsidRPr="007B21D5">
        <w:rPr>
          <w:sz w:val="28"/>
          <w:szCs w:val="28"/>
        </w:rPr>
        <w:t xml:space="preserve">, то время жизни можно считать равным максимальному числу узлов, </w:t>
      </w:r>
      <w:r>
        <w:rPr>
          <w:sz w:val="28"/>
          <w:szCs w:val="28"/>
        </w:rPr>
        <w:t>которые разрешено пройти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кому</w:t>
      </w:r>
      <w:r w:rsidRPr="007B21D5">
        <w:rPr>
          <w:sz w:val="28"/>
          <w:szCs w:val="28"/>
        </w:rPr>
        <w:t xml:space="preserve"> пакету до того, как он достигнет места назначения. Если параметр вр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мени жизни станет нулевым до того, как пакет достигнет получателя, этот пакет будет уничтожен. 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Протокол верхнего уровня</w:t>
      </w:r>
      <w:r w:rsidRPr="007B21D5">
        <w:rPr>
          <w:sz w:val="28"/>
          <w:szCs w:val="28"/>
        </w:rPr>
        <w:t>» (</w:t>
      </w:r>
      <w:r w:rsidRPr="007B21D5">
        <w:rPr>
          <w:sz w:val="28"/>
          <w:szCs w:val="28"/>
          <w:lang w:val="en-US"/>
        </w:rPr>
        <w:t>Protocol</w:t>
      </w:r>
      <w:r>
        <w:rPr>
          <w:sz w:val="28"/>
          <w:szCs w:val="28"/>
        </w:rPr>
        <w:t>) занимает 1</w:t>
      </w:r>
      <w:r w:rsidRPr="007B21D5">
        <w:rPr>
          <w:sz w:val="28"/>
          <w:szCs w:val="28"/>
        </w:rPr>
        <w:t xml:space="preserve"> байт и указыв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>ет, какому протоколу верхнего уровня (или своего же – сетевого) принадл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жит информация, размещенная в поле данных пакета (например, это могут быть сегменты протокола TCP, дейтаграммы UDP, пакеты ICMP или OSPF).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Контрольная сумма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Header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Checksum</w:t>
      </w:r>
      <w:r w:rsidRPr="007B21D5">
        <w:rPr>
          <w:sz w:val="28"/>
          <w:szCs w:val="28"/>
        </w:rPr>
        <w:t>) длиной 2 байта рассч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тывается только по заголовку пакета. Поскольку некоторые поля заголовка меняют свое значение в процессе передачи пакета по сети (например, время жизни), контрольная сумма проверяется и повторно рассчитывается при ка</w:t>
      </w:r>
      <w:r w:rsidRPr="007B21D5">
        <w:rPr>
          <w:sz w:val="28"/>
          <w:szCs w:val="28"/>
        </w:rPr>
        <w:t>ж</w:t>
      </w:r>
      <w:r w:rsidRPr="007B21D5">
        <w:rPr>
          <w:sz w:val="28"/>
          <w:szCs w:val="28"/>
        </w:rPr>
        <w:t>дой обработке IP-заголовка. Контрольная сумма подсчитывается как допо</w:t>
      </w:r>
      <w:r w:rsidRPr="007B21D5">
        <w:rPr>
          <w:sz w:val="28"/>
          <w:szCs w:val="28"/>
        </w:rPr>
        <w:t>л</w:t>
      </w:r>
      <w:r w:rsidRPr="007B21D5">
        <w:rPr>
          <w:sz w:val="28"/>
          <w:szCs w:val="28"/>
        </w:rPr>
        <w:t>нение к сумме всех 16-битовых слов заголовка. При вычислении контрол</w:t>
      </w:r>
      <w:r w:rsidRPr="007B21D5">
        <w:rPr>
          <w:sz w:val="28"/>
          <w:szCs w:val="28"/>
        </w:rPr>
        <w:t>ь</w:t>
      </w:r>
      <w:r w:rsidRPr="007B21D5">
        <w:rPr>
          <w:sz w:val="28"/>
          <w:szCs w:val="28"/>
        </w:rPr>
        <w:t>н</w:t>
      </w:r>
      <w:r>
        <w:rPr>
          <w:sz w:val="28"/>
          <w:szCs w:val="28"/>
        </w:rPr>
        <w:t>ой суммы значение самого поля «К</w:t>
      </w:r>
      <w:r w:rsidRPr="007B21D5">
        <w:rPr>
          <w:sz w:val="28"/>
          <w:szCs w:val="28"/>
        </w:rPr>
        <w:t xml:space="preserve">онтрольная сумма» устанавливается в </w:t>
      </w:r>
      <w:r w:rsidRPr="007B21D5">
        <w:rPr>
          <w:sz w:val="28"/>
          <w:szCs w:val="28"/>
        </w:rPr>
        <w:lastRenderedPageBreak/>
        <w:t>нуль. Если контрольная сумма неверна, то пакет будет отброшен, как только ошибка будет обнаружена.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Поля «</w:t>
      </w:r>
      <w:r w:rsidRPr="007B21D5">
        <w:rPr>
          <w:b/>
          <w:bCs/>
          <w:i/>
          <w:iCs/>
          <w:sz w:val="28"/>
          <w:szCs w:val="28"/>
        </w:rPr>
        <w:t>IP-адрес отправителя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Source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IP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Address</w:t>
      </w:r>
      <w:r w:rsidRPr="007B21D5">
        <w:rPr>
          <w:sz w:val="28"/>
          <w:szCs w:val="28"/>
        </w:rPr>
        <w:t>) и «</w:t>
      </w:r>
      <w:r w:rsidRPr="007B21D5">
        <w:rPr>
          <w:b/>
          <w:bCs/>
          <w:i/>
          <w:iCs/>
          <w:sz w:val="28"/>
          <w:szCs w:val="28"/>
        </w:rPr>
        <w:t>IP-адрес получ</w:t>
      </w:r>
      <w:r w:rsidRPr="007B21D5">
        <w:rPr>
          <w:b/>
          <w:bCs/>
          <w:i/>
          <w:iCs/>
          <w:sz w:val="28"/>
          <w:szCs w:val="28"/>
        </w:rPr>
        <w:t>а</w:t>
      </w:r>
      <w:r w:rsidRPr="007B21D5">
        <w:rPr>
          <w:b/>
          <w:bCs/>
          <w:i/>
          <w:iCs/>
          <w:sz w:val="28"/>
          <w:szCs w:val="28"/>
        </w:rPr>
        <w:t>теля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Destination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IP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Address</w:t>
      </w:r>
      <w:r w:rsidRPr="007B21D5">
        <w:rPr>
          <w:sz w:val="28"/>
          <w:szCs w:val="28"/>
        </w:rPr>
        <w:t>) длиной по 32 бита задают адресную информ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>цию, необходимую для маршрутизации пакетов (</w:t>
      </w:r>
      <w:r w:rsidR="00876C00">
        <w:rPr>
          <w:sz w:val="28"/>
          <w:szCs w:val="28"/>
        </w:rPr>
        <w:t>номер сети и номер хоста</w:t>
      </w:r>
      <w:r w:rsidRPr="007B21D5">
        <w:rPr>
          <w:sz w:val="28"/>
          <w:szCs w:val="28"/>
        </w:rPr>
        <w:t>).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Опции</w:t>
      </w:r>
      <w:r w:rsidRPr="007B21D5">
        <w:rPr>
          <w:sz w:val="28"/>
          <w:szCs w:val="28"/>
        </w:rPr>
        <w:t>» (</w:t>
      </w:r>
      <w:r w:rsidRPr="007B21D5">
        <w:rPr>
          <w:sz w:val="28"/>
          <w:szCs w:val="28"/>
          <w:lang w:val="en-US"/>
        </w:rPr>
        <w:t>IP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Options</w:t>
      </w:r>
      <w:r w:rsidRPr="007B21D5">
        <w:rPr>
          <w:sz w:val="28"/>
          <w:szCs w:val="28"/>
        </w:rPr>
        <w:t>) длиной до 40 байт является необязательным и используется обычно т</w:t>
      </w:r>
      <w:r>
        <w:rPr>
          <w:sz w:val="28"/>
          <w:szCs w:val="28"/>
        </w:rPr>
        <w:t>олько при отладке сети. Оно</w:t>
      </w:r>
      <w:r w:rsidR="002401B3">
        <w:rPr>
          <w:sz w:val="28"/>
          <w:szCs w:val="28"/>
        </w:rPr>
        <w:t xml:space="preserve"> состоит из нескольких подполей.</w:t>
      </w:r>
      <w:r w:rsidRPr="007B21D5">
        <w:rPr>
          <w:sz w:val="28"/>
          <w:szCs w:val="28"/>
        </w:rPr>
        <w:t xml:space="preserve"> В этих подполях можно указывать точный маршрут прохождения маршрутизаторов, регистрировать проходимые пакетом маршрутизаторы, помещать данные системы безопасности, а также временные отметки. </w:t>
      </w:r>
    </w:p>
    <w:p w:rsidR="00FD15CE" w:rsidRPr="007B21D5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Выравнивание</w:t>
      </w:r>
      <w:r w:rsidRPr="007B21D5">
        <w:rPr>
          <w:sz w:val="28"/>
          <w:szCs w:val="28"/>
        </w:rPr>
        <w:t>» (</w:t>
      </w:r>
      <w:r w:rsidRPr="007B21D5">
        <w:rPr>
          <w:i/>
          <w:iCs/>
          <w:sz w:val="28"/>
          <w:szCs w:val="28"/>
          <w:lang w:val="en-US"/>
        </w:rPr>
        <w:t>Padding</w:t>
      </w:r>
      <w:r w:rsidRPr="007B21D5">
        <w:rPr>
          <w:sz w:val="28"/>
          <w:szCs w:val="28"/>
        </w:rPr>
        <w:t>) используется для дополнения поля «О</w:t>
      </w:r>
      <w:r w:rsidRPr="007B21D5">
        <w:rPr>
          <w:sz w:val="28"/>
          <w:szCs w:val="28"/>
        </w:rPr>
        <w:t>п</w:t>
      </w:r>
      <w:r w:rsidRPr="007B21D5">
        <w:rPr>
          <w:sz w:val="28"/>
          <w:szCs w:val="28"/>
        </w:rPr>
        <w:t>ции» (нулями) д</w:t>
      </w:r>
      <w:r>
        <w:rPr>
          <w:sz w:val="28"/>
          <w:szCs w:val="28"/>
        </w:rPr>
        <w:t>о величины, кратной 32</w:t>
      </w:r>
      <w:r w:rsidRPr="007B21D5">
        <w:rPr>
          <w:sz w:val="28"/>
          <w:szCs w:val="28"/>
        </w:rPr>
        <w:t xml:space="preserve"> бит</w:t>
      </w:r>
      <w:r>
        <w:rPr>
          <w:sz w:val="28"/>
          <w:szCs w:val="28"/>
        </w:rPr>
        <w:t>ам</w:t>
      </w:r>
      <w:r w:rsidRPr="007B21D5">
        <w:rPr>
          <w:sz w:val="28"/>
          <w:szCs w:val="28"/>
        </w:rPr>
        <w:t>.</w:t>
      </w:r>
    </w:p>
    <w:p w:rsidR="00FD15CE" w:rsidRDefault="00FD15CE" w:rsidP="00FD15CE">
      <w:pPr>
        <w:pStyle w:val="075"/>
        <w:rPr>
          <w:sz w:val="28"/>
          <w:szCs w:val="28"/>
        </w:rPr>
      </w:pPr>
    </w:p>
    <w:p w:rsidR="00FD15CE" w:rsidRDefault="009D480A" w:rsidP="009D480A">
      <w:pPr>
        <w:pStyle w:val="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6.2.3.</w:t>
      </w:r>
      <w:r w:rsidR="00FD15CE" w:rsidRPr="007B21D5">
        <w:rPr>
          <w:b/>
          <w:sz w:val="28"/>
          <w:szCs w:val="28"/>
        </w:rPr>
        <w:t xml:space="preserve">Адресация в </w:t>
      </w:r>
      <w:r w:rsidR="00FD15CE" w:rsidRPr="007B21D5">
        <w:rPr>
          <w:b/>
          <w:sz w:val="28"/>
          <w:szCs w:val="28"/>
          <w:lang w:val="en-US"/>
        </w:rPr>
        <w:t>IP</w:t>
      </w:r>
      <w:r w:rsidR="00FD15CE" w:rsidRPr="00515891">
        <w:rPr>
          <w:b/>
          <w:sz w:val="28"/>
          <w:szCs w:val="28"/>
        </w:rPr>
        <w:t>-</w:t>
      </w:r>
      <w:r w:rsidR="00FD15CE" w:rsidRPr="007B21D5">
        <w:rPr>
          <w:b/>
          <w:sz w:val="28"/>
          <w:szCs w:val="28"/>
        </w:rPr>
        <w:t>сетях</w:t>
      </w:r>
    </w:p>
    <w:p w:rsidR="00FD15CE" w:rsidRDefault="00FD15CE" w:rsidP="00FD15CE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В стеке TCP/IP используются три типа адресов:</w:t>
      </w:r>
      <w:r w:rsidR="00EA79F4"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физический (</w:t>
      </w:r>
      <w:r w:rsidRPr="007B21D5">
        <w:rPr>
          <w:b/>
          <w:sz w:val="28"/>
          <w:szCs w:val="28"/>
        </w:rPr>
        <w:t>MAC</w:t>
      </w:r>
      <w:r w:rsidRPr="007B21D5">
        <w:rPr>
          <w:sz w:val="28"/>
          <w:szCs w:val="28"/>
        </w:rPr>
        <w:t>-</w:t>
      </w:r>
      <w:r w:rsidRPr="007B21D5">
        <w:rPr>
          <w:b/>
          <w:i/>
          <w:sz w:val="28"/>
          <w:szCs w:val="28"/>
        </w:rPr>
        <w:t>адрес</w:t>
      </w:r>
      <w:r w:rsidRPr="007B21D5">
        <w:rPr>
          <w:sz w:val="28"/>
          <w:szCs w:val="28"/>
        </w:rPr>
        <w:t>);</w:t>
      </w:r>
      <w:r w:rsidR="00EA79F4"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сетевой (</w:t>
      </w:r>
      <w:r w:rsidRPr="007B21D5">
        <w:rPr>
          <w:b/>
          <w:sz w:val="28"/>
          <w:szCs w:val="28"/>
        </w:rPr>
        <w:t>IP</w:t>
      </w:r>
      <w:r w:rsidRPr="007B21D5">
        <w:rPr>
          <w:sz w:val="28"/>
          <w:szCs w:val="28"/>
        </w:rPr>
        <w:t>-</w:t>
      </w:r>
      <w:r w:rsidRPr="007B21D5">
        <w:rPr>
          <w:b/>
          <w:i/>
          <w:sz w:val="28"/>
          <w:szCs w:val="28"/>
        </w:rPr>
        <w:t>адрес</w:t>
      </w:r>
      <w:r w:rsidRPr="007B21D5">
        <w:rPr>
          <w:sz w:val="28"/>
          <w:szCs w:val="28"/>
        </w:rPr>
        <w:t>); символьный (</w:t>
      </w:r>
      <w:r w:rsidRPr="007B21D5">
        <w:rPr>
          <w:b/>
          <w:sz w:val="28"/>
          <w:szCs w:val="28"/>
        </w:rPr>
        <w:t>DNS</w:t>
      </w:r>
      <w:r w:rsidRPr="007B21D5">
        <w:rPr>
          <w:sz w:val="28"/>
          <w:szCs w:val="28"/>
        </w:rPr>
        <w:t>-</w:t>
      </w:r>
      <w:r w:rsidRPr="007B21D5">
        <w:rPr>
          <w:b/>
          <w:i/>
          <w:sz w:val="28"/>
          <w:szCs w:val="28"/>
        </w:rPr>
        <w:t>имя</w:t>
      </w:r>
      <w:r w:rsidRPr="007B21D5">
        <w:rPr>
          <w:sz w:val="28"/>
          <w:szCs w:val="28"/>
        </w:rPr>
        <w:t>).</w:t>
      </w:r>
    </w:p>
    <w:p w:rsidR="009D480A" w:rsidRPr="007B21D5" w:rsidRDefault="009D480A" w:rsidP="00FD15CE">
      <w:pPr>
        <w:pStyle w:val="075"/>
        <w:rPr>
          <w:sz w:val="28"/>
          <w:szCs w:val="28"/>
        </w:rPr>
      </w:pPr>
    </w:p>
    <w:p w:rsidR="0092352D" w:rsidRDefault="00EA79F4" w:rsidP="009D480A">
      <w:pPr>
        <w:pStyle w:val="075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Сетевой</w:t>
      </w:r>
      <w:r w:rsidR="0092352D">
        <w:rPr>
          <w:b/>
          <w:bCs/>
          <w:sz w:val="28"/>
          <w:szCs w:val="28"/>
        </w:rPr>
        <w:t xml:space="preserve"> </w:t>
      </w:r>
      <w:r w:rsidR="0092352D" w:rsidRPr="00C84615">
        <w:rPr>
          <w:b/>
          <w:sz w:val="28"/>
          <w:szCs w:val="28"/>
        </w:rPr>
        <w:t>IP</w:t>
      </w:r>
      <w:r w:rsidR="0092352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адрес</w:t>
      </w:r>
    </w:p>
    <w:p w:rsidR="0092352D" w:rsidRDefault="0092352D" w:rsidP="00923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ADB">
        <w:rPr>
          <w:sz w:val="28"/>
          <w:szCs w:val="28"/>
        </w:rPr>
        <w:t xml:space="preserve">Длина адреса IP </w:t>
      </w:r>
      <w:r>
        <w:rPr>
          <w:sz w:val="28"/>
          <w:szCs w:val="28"/>
        </w:rPr>
        <w:t>(</w:t>
      </w:r>
      <w:r w:rsidRPr="00847ADB">
        <w:rPr>
          <w:sz w:val="28"/>
          <w:szCs w:val="28"/>
        </w:rPr>
        <w:t>32 бита</w:t>
      </w:r>
      <w:r>
        <w:rPr>
          <w:sz w:val="28"/>
          <w:szCs w:val="28"/>
        </w:rPr>
        <w:t xml:space="preserve">, </w:t>
      </w:r>
      <w:r>
        <w:rPr>
          <w:sz w:val="28"/>
        </w:rPr>
        <w:t>IPv4</w:t>
      </w:r>
      <w:r w:rsidRPr="005021E4">
        <w:rPr>
          <w:sz w:val="28"/>
          <w:szCs w:val="28"/>
        </w:rPr>
        <w:t>)</w:t>
      </w:r>
      <w:r w:rsidRPr="00847ADB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а</w:t>
      </w:r>
      <w:r w:rsidRPr="00847ADB">
        <w:rPr>
          <w:sz w:val="28"/>
          <w:szCs w:val="28"/>
        </w:rPr>
        <w:t xml:space="preserve"> на две части. Первая часть обозначает адрес сети, вторая - адрес </w:t>
      </w:r>
      <w:r>
        <w:rPr>
          <w:sz w:val="28"/>
          <w:szCs w:val="28"/>
        </w:rPr>
        <w:t>узла (хоста)</w:t>
      </w:r>
      <w:r w:rsidRPr="00847A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Номер узла назначается администратором независимо от локального адреса узла. </w:t>
      </w:r>
      <w:r w:rsidRPr="00847ADB">
        <w:rPr>
          <w:sz w:val="28"/>
          <w:szCs w:val="28"/>
        </w:rPr>
        <w:t>IP</w:t>
      </w:r>
      <w:r>
        <w:rPr>
          <w:sz w:val="28"/>
          <w:szCs w:val="28"/>
        </w:rPr>
        <w:t>-адрес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зует не отдельный компьютер или маршрутизатор, а одно сетевое соединение (конечный узел может входить в несколько </w:t>
      </w:r>
      <w:r w:rsidRPr="00847ADB">
        <w:rPr>
          <w:sz w:val="28"/>
          <w:szCs w:val="28"/>
        </w:rPr>
        <w:t>IP</w:t>
      </w:r>
      <w:r>
        <w:rPr>
          <w:sz w:val="28"/>
          <w:szCs w:val="28"/>
        </w:rPr>
        <w:t xml:space="preserve">-сетевых связей). </w:t>
      </w:r>
    </w:p>
    <w:p w:rsidR="0092352D" w:rsidRDefault="0092352D" w:rsidP="00923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ADB">
        <w:rPr>
          <w:sz w:val="28"/>
          <w:szCs w:val="28"/>
        </w:rPr>
        <w:t>Сети IP могут также быть разделены на более мелкие единицы, наз</w:t>
      </w:r>
      <w:r w:rsidRPr="00847ADB">
        <w:rPr>
          <w:sz w:val="28"/>
          <w:szCs w:val="28"/>
        </w:rPr>
        <w:t>ы</w:t>
      </w:r>
      <w:r w:rsidRPr="00847ADB">
        <w:rPr>
          <w:sz w:val="28"/>
          <w:szCs w:val="28"/>
        </w:rPr>
        <w:t>ваемые подсетями (</w:t>
      </w:r>
      <w:proofErr w:type="spellStart"/>
      <w:r w:rsidRPr="00847ADB">
        <w:rPr>
          <w:i/>
          <w:iCs/>
          <w:sz w:val="28"/>
          <w:szCs w:val="28"/>
        </w:rPr>
        <w:t>subnets</w:t>
      </w:r>
      <w:proofErr w:type="spellEnd"/>
      <w:r w:rsidRPr="00847ADB">
        <w:rPr>
          <w:sz w:val="28"/>
          <w:szCs w:val="28"/>
        </w:rPr>
        <w:t>). Подсети обеспечивают дополнительную ги</w:t>
      </w:r>
      <w:r w:rsidRPr="00847ADB">
        <w:rPr>
          <w:sz w:val="28"/>
          <w:szCs w:val="28"/>
        </w:rPr>
        <w:t>б</w:t>
      </w:r>
      <w:r w:rsidRPr="00847ADB">
        <w:rPr>
          <w:sz w:val="28"/>
          <w:szCs w:val="28"/>
        </w:rPr>
        <w:t>кость для администратора сети. Число битов, занимаемых для адреса подс</w:t>
      </w:r>
      <w:r w:rsidRPr="00847ADB">
        <w:rPr>
          <w:sz w:val="28"/>
          <w:szCs w:val="28"/>
        </w:rPr>
        <w:t>е</w:t>
      </w:r>
      <w:r w:rsidRPr="00847ADB">
        <w:rPr>
          <w:sz w:val="28"/>
          <w:szCs w:val="28"/>
        </w:rPr>
        <w:t xml:space="preserve">ти, является переменной величиной. </w:t>
      </w:r>
    </w:p>
    <w:p w:rsidR="0092352D" w:rsidRPr="005021E4" w:rsidRDefault="0092352D" w:rsidP="0092352D">
      <w:pPr>
        <w:ind w:firstLine="709"/>
        <w:rPr>
          <w:b/>
          <w:sz w:val="28"/>
        </w:rPr>
      </w:pPr>
      <w:r w:rsidRPr="001A7E58">
        <w:rPr>
          <w:sz w:val="28"/>
          <w:szCs w:val="28"/>
        </w:rPr>
        <w:t>Адреса IP записываются в формате десятичного числа с проставленн</w:t>
      </w:r>
      <w:r w:rsidRPr="001A7E58">
        <w:rPr>
          <w:sz w:val="28"/>
          <w:szCs w:val="28"/>
        </w:rPr>
        <w:t>ы</w:t>
      </w:r>
      <w:r w:rsidRPr="001A7E58">
        <w:rPr>
          <w:sz w:val="28"/>
          <w:szCs w:val="28"/>
        </w:rPr>
        <w:t xml:space="preserve">ми точками, например, 192.228.17.57. </w:t>
      </w:r>
      <w:r>
        <w:rPr>
          <w:szCs w:val="28"/>
        </w:rPr>
        <w:t xml:space="preserve"> </w:t>
      </w:r>
      <w:r w:rsidRPr="00847ADB">
        <w:rPr>
          <w:sz w:val="28"/>
          <w:szCs w:val="28"/>
        </w:rPr>
        <w:t>Адресация IP обеспечивает пять ра</w:t>
      </w:r>
      <w:r w:rsidRPr="00847ADB">
        <w:rPr>
          <w:sz w:val="28"/>
          <w:szCs w:val="28"/>
        </w:rPr>
        <w:t>з</w:t>
      </w:r>
      <w:r w:rsidRPr="00847ADB">
        <w:rPr>
          <w:sz w:val="28"/>
          <w:szCs w:val="28"/>
        </w:rPr>
        <w:t>личных классов сети</w:t>
      </w:r>
      <w:r>
        <w:rPr>
          <w:sz w:val="28"/>
          <w:szCs w:val="28"/>
        </w:rPr>
        <w:t xml:space="preserve"> (</w:t>
      </w:r>
      <w:r>
        <w:rPr>
          <w:sz w:val="28"/>
        </w:rPr>
        <w:t>табл. 6.1</w:t>
      </w:r>
      <w:r>
        <w:rPr>
          <w:sz w:val="28"/>
          <w:szCs w:val="28"/>
        </w:rPr>
        <w:t>)</w:t>
      </w:r>
      <w:r w:rsidRPr="00847ADB">
        <w:rPr>
          <w:sz w:val="28"/>
          <w:szCs w:val="28"/>
        </w:rPr>
        <w:t>. Самые крайние левые биты обозначают класс сети</w:t>
      </w:r>
      <w:r>
        <w:rPr>
          <w:sz w:val="28"/>
          <w:szCs w:val="28"/>
        </w:rPr>
        <w:t xml:space="preserve"> (выделены жирным шрифтом)</w:t>
      </w:r>
      <w:r w:rsidRPr="00847ADB">
        <w:rPr>
          <w:sz w:val="28"/>
          <w:szCs w:val="28"/>
        </w:rPr>
        <w:t xml:space="preserve">. </w:t>
      </w:r>
      <w:r>
        <w:rPr>
          <w:sz w:val="28"/>
        </w:rPr>
        <w:t xml:space="preserve">Наиболее распространены классы A, B и C. Классы D и E существуют, но обычно не используются конечными пользователями. </w:t>
      </w:r>
    </w:p>
    <w:p w:rsidR="0092352D" w:rsidRDefault="0092352D" w:rsidP="0092352D">
      <w:pPr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Табл. 6.1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309"/>
        <w:gridCol w:w="1526"/>
        <w:gridCol w:w="1894"/>
        <w:gridCol w:w="1466"/>
        <w:gridCol w:w="2134"/>
      </w:tblGrid>
      <w:tr w:rsidR="0092352D" w:rsidTr="009D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Первые биты</w:t>
            </w:r>
          </w:p>
          <w:p w:rsidR="0092352D" w:rsidRDefault="0092352D" w:rsidP="009D480A">
            <w:pPr>
              <w:jc w:val="center"/>
              <w:rPr>
                <w:spacing w:val="-12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IP-адреса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Наимен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ший</w:t>
            </w:r>
          </w:p>
          <w:p w:rsidR="0092352D" w:rsidRDefault="0092352D" w:rsidP="009D480A">
            <w:pPr>
              <w:ind w:left="-108"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номер сети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Наибольший</w:t>
            </w:r>
          </w:p>
          <w:p w:rsidR="0092352D" w:rsidRDefault="0092352D" w:rsidP="009D480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номер сети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pStyle w:val="Normalaftertitle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8" w:right="-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Макс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>мальное</w:t>
            </w:r>
          </w:p>
          <w:p w:rsidR="0092352D" w:rsidRDefault="0092352D" w:rsidP="009D480A">
            <w:pPr>
              <w:pStyle w:val="Normalaftertitle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8" w:right="-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число с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>тей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pStyle w:val="Normalaftertitle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8" w:right="-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Максимальное число узлов в каждой сети</w:t>
            </w:r>
          </w:p>
        </w:tc>
      </w:tr>
      <w:tr w:rsidR="0092352D" w:rsidTr="009D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3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317" w:hanging="353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0.</w:t>
            </w:r>
            <w:r>
              <w:rPr>
                <w:sz w:val="28"/>
                <w:lang w:val="en-US"/>
              </w:rPr>
              <w:t>0.0.0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pStyle w:val="FuzeileH1"/>
              <w:tabs>
                <w:tab w:val="clear" w:pos="4819"/>
                <w:tab w:val="clear" w:pos="9071"/>
                <w:tab w:val="clear" w:pos="9639"/>
              </w:tabs>
              <w:ind w:right="-108"/>
              <w:jc w:val="left"/>
              <w:rPr>
                <w:strike w:val="0"/>
                <w:spacing w:val="-14"/>
                <w:sz w:val="28"/>
                <w:lang w:val="en-US"/>
              </w:rPr>
            </w:pPr>
            <w:r>
              <w:rPr>
                <w:strike w:val="0"/>
                <w:spacing w:val="-14"/>
                <w:sz w:val="28"/>
                <w:lang w:val="en-US"/>
              </w:rPr>
              <w:t>127.</w:t>
            </w:r>
            <w:r>
              <w:rPr>
                <w:b w:val="0"/>
                <w:bCs/>
                <w:strike w:val="0"/>
                <w:spacing w:val="-14"/>
                <w:sz w:val="28"/>
                <w:lang w:val="en-US"/>
              </w:rPr>
              <w:t>0.0.0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 </w:t>
            </w:r>
            <w:r>
              <w:rPr>
                <w:sz w:val="28"/>
                <w:vertAlign w:val="superscript"/>
                <w:lang w:val="en-US"/>
              </w:rPr>
              <w:t>7</w:t>
            </w:r>
            <w:r>
              <w:rPr>
                <w:sz w:val="28"/>
                <w:lang w:val="en-US"/>
              </w:rPr>
              <w:t xml:space="preserve"> – 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 </w:t>
            </w:r>
            <w:r>
              <w:rPr>
                <w:sz w:val="28"/>
                <w:vertAlign w:val="superscript"/>
                <w:lang w:val="en-US"/>
              </w:rPr>
              <w:t>24</w:t>
            </w:r>
            <w:r>
              <w:rPr>
                <w:sz w:val="28"/>
                <w:lang w:val="en-US"/>
              </w:rPr>
              <w:t xml:space="preserve"> – 2</w:t>
            </w:r>
          </w:p>
        </w:tc>
      </w:tr>
      <w:tr w:rsidR="0092352D" w:rsidTr="009D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3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317" w:hanging="353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128.0.</w:t>
            </w:r>
            <w:r>
              <w:rPr>
                <w:sz w:val="28"/>
                <w:lang w:val="en-US"/>
              </w:rPr>
              <w:t>0.0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-108"/>
              <w:rPr>
                <w:b/>
                <w:bCs/>
                <w:spacing w:val="-14"/>
                <w:sz w:val="28"/>
                <w:lang w:val="en-US"/>
              </w:rPr>
            </w:pPr>
            <w:r>
              <w:rPr>
                <w:b/>
                <w:bCs/>
                <w:spacing w:val="-14"/>
                <w:sz w:val="28"/>
                <w:lang w:val="en-US"/>
              </w:rPr>
              <w:t>191.25</w:t>
            </w:r>
            <w:r w:rsidR="009D480A">
              <w:rPr>
                <w:b/>
                <w:bCs/>
                <w:spacing w:val="-14"/>
                <w:sz w:val="28"/>
                <w:lang w:val="en-US"/>
              </w:rPr>
              <w:t>6.</w:t>
            </w:r>
            <w:r>
              <w:rPr>
                <w:spacing w:val="-14"/>
                <w:sz w:val="28"/>
                <w:lang w:val="en-US"/>
              </w:rPr>
              <w:t>0.0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 </w:t>
            </w:r>
            <w:r>
              <w:rPr>
                <w:sz w:val="28"/>
                <w:vertAlign w:val="superscript"/>
                <w:lang w:val="en-US"/>
              </w:rPr>
              <w:t>14</w:t>
            </w:r>
            <w:r>
              <w:rPr>
                <w:sz w:val="28"/>
                <w:lang w:val="en-US"/>
              </w:rPr>
              <w:t xml:space="preserve"> – 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 </w:t>
            </w:r>
            <w:r>
              <w:rPr>
                <w:sz w:val="28"/>
                <w:vertAlign w:val="superscript"/>
                <w:lang w:val="en-US"/>
              </w:rPr>
              <w:t>16</w:t>
            </w:r>
            <w:r>
              <w:rPr>
                <w:sz w:val="28"/>
                <w:lang w:val="en-US"/>
              </w:rPr>
              <w:t xml:space="preserve"> – 2</w:t>
            </w:r>
          </w:p>
        </w:tc>
      </w:tr>
      <w:tr w:rsidR="0092352D" w:rsidTr="009D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317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317" w:hanging="35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192.0.0.</w:t>
            </w:r>
            <w:r>
              <w:rPr>
                <w:sz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-108"/>
              <w:rPr>
                <w:b/>
                <w:bCs/>
                <w:spacing w:val="-14"/>
                <w:sz w:val="28"/>
              </w:rPr>
            </w:pPr>
            <w:r>
              <w:rPr>
                <w:b/>
                <w:bCs/>
                <w:spacing w:val="-14"/>
                <w:sz w:val="28"/>
              </w:rPr>
              <w:t>223.25</w:t>
            </w:r>
            <w:r w:rsidR="009D480A">
              <w:rPr>
                <w:b/>
                <w:bCs/>
                <w:spacing w:val="-14"/>
                <w:sz w:val="28"/>
              </w:rPr>
              <w:t>6.</w:t>
            </w:r>
            <w:r>
              <w:rPr>
                <w:b/>
                <w:bCs/>
                <w:spacing w:val="-14"/>
                <w:sz w:val="28"/>
              </w:rPr>
              <w:t>25</w:t>
            </w:r>
            <w:r w:rsidR="009D480A">
              <w:rPr>
                <w:b/>
                <w:bCs/>
                <w:spacing w:val="-14"/>
                <w:sz w:val="28"/>
              </w:rPr>
              <w:t>6.</w:t>
            </w:r>
            <w:r>
              <w:rPr>
                <w:spacing w:val="-14"/>
                <w:sz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z w:val="28"/>
                <w:vertAlign w:val="superscript"/>
              </w:rPr>
              <w:t>21</w:t>
            </w:r>
            <w:r>
              <w:rPr>
                <w:sz w:val="28"/>
              </w:rPr>
              <w:t xml:space="preserve"> – 2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– 2</w:t>
            </w:r>
          </w:p>
        </w:tc>
      </w:tr>
      <w:tr w:rsidR="0092352D" w:rsidTr="009D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317"/>
              <w:rPr>
                <w:sz w:val="28"/>
              </w:rPr>
            </w:pPr>
            <w:r>
              <w:rPr>
                <w:sz w:val="28"/>
              </w:rPr>
              <w:t>1110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317" w:hanging="353"/>
              <w:rPr>
                <w:sz w:val="28"/>
              </w:rPr>
            </w:pPr>
            <w:r>
              <w:rPr>
                <w:b/>
                <w:sz w:val="28"/>
              </w:rPr>
              <w:t>224</w:t>
            </w:r>
            <w:r>
              <w:rPr>
                <w:sz w:val="28"/>
              </w:rPr>
              <w:t>.0.0.0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-108"/>
              <w:rPr>
                <w:spacing w:val="-14"/>
                <w:sz w:val="28"/>
              </w:rPr>
            </w:pPr>
            <w:r>
              <w:rPr>
                <w:b/>
                <w:spacing w:val="-14"/>
                <w:sz w:val="28"/>
              </w:rPr>
              <w:t>25</w:t>
            </w:r>
            <w:r w:rsidR="009D480A">
              <w:rPr>
                <w:b/>
                <w:spacing w:val="-14"/>
                <w:sz w:val="28"/>
              </w:rPr>
              <w:t>6.</w:t>
            </w:r>
            <w:r>
              <w:rPr>
                <w:spacing w:val="-14"/>
                <w:sz w:val="28"/>
              </w:rPr>
              <w:t>25</w:t>
            </w:r>
            <w:r w:rsidR="009D480A">
              <w:rPr>
                <w:spacing w:val="-14"/>
                <w:sz w:val="28"/>
              </w:rPr>
              <w:t>6.</w:t>
            </w:r>
            <w:r>
              <w:rPr>
                <w:spacing w:val="-14"/>
                <w:sz w:val="28"/>
              </w:rPr>
              <w:t>25</w:t>
            </w:r>
            <w:r w:rsidR="009D480A">
              <w:rPr>
                <w:spacing w:val="-14"/>
                <w:sz w:val="28"/>
              </w:rPr>
              <w:t>6.</w:t>
            </w:r>
            <w:r>
              <w:rPr>
                <w:spacing w:val="-14"/>
                <w:sz w:val="28"/>
              </w:rPr>
              <w:t>255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-84" w:right="-56"/>
              <w:jc w:val="center"/>
              <w:rPr>
                <w:sz w:val="28"/>
              </w:rPr>
            </w:pPr>
          </w:p>
        </w:tc>
      </w:tr>
      <w:tr w:rsidR="0092352D" w:rsidTr="009D4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317"/>
              <w:rPr>
                <w:sz w:val="28"/>
              </w:rPr>
            </w:pPr>
            <w:r>
              <w:rPr>
                <w:sz w:val="28"/>
              </w:rPr>
              <w:t>1111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317" w:hanging="353"/>
              <w:rPr>
                <w:sz w:val="28"/>
              </w:rPr>
            </w:pPr>
            <w:r>
              <w:rPr>
                <w:b/>
                <w:sz w:val="28"/>
              </w:rPr>
              <w:t>240</w:t>
            </w:r>
            <w:r>
              <w:rPr>
                <w:sz w:val="28"/>
              </w:rPr>
              <w:t>.0.0.0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right="-108"/>
              <w:rPr>
                <w:spacing w:val="-14"/>
                <w:sz w:val="28"/>
              </w:rPr>
            </w:pPr>
            <w:r>
              <w:rPr>
                <w:b/>
                <w:spacing w:val="-14"/>
                <w:sz w:val="28"/>
              </w:rPr>
              <w:t>25</w:t>
            </w:r>
            <w:r w:rsidR="009D480A">
              <w:rPr>
                <w:b/>
                <w:spacing w:val="-14"/>
                <w:sz w:val="28"/>
              </w:rPr>
              <w:t>6.</w:t>
            </w:r>
            <w:r>
              <w:rPr>
                <w:spacing w:val="-14"/>
                <w:sz w:val="28"/>
              </w:rPr>
              <w:t>25</w:t>
            </w:r>
            <w:r w:rsidR="009D480A">
              <w:rPr>
                <w:spacing w:val="-14"/>
                <w:sz w:val="28"/>
              </w:rPr>
              <w:t>6.</w:t>
            </w:r>
            <w:r>
              <w:rPr>
                <w:spacing w:val="-14"/>
                <w:sz w:val="28"/>
              </w:rPr>
              <w:t>25</w:t>
            </w:r>
            <w:r w:rsidR="009D480A">
              <w:rPr>
                <w:spacing w:val="-14"/>
                <w:sz w:val="28"/>
              </w:rPr>
              <w:t>6.</w:t>
            </w:r>
            <w:r>
              <w:rPr>
                <w:spacing w:val="-14"/>
                <w:sz w:val="28"/>
              </w:rPr>
              <w:t>255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jc w:val="center"/>
              <w:rPr>
                <w:spacing w:val="-14"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Default="0092352D" w:rsidP="009D480A">
            <w:pPr>
              <w:ind w:left="-84" w:right="-56"/>
              <w:jc w:val="center"/>
              <w:rPr>
                <w:sz w:val="28"/>
              </w:rPr>
            </w:pPr>
          </w:p>
        </w:tc>
      </w:tr>
    </w:tbl>
    <w:p w:rsidR="0092352D" w:rsidRDefault="0092352D" w:rsidP="0092352D">
      <w:pPr>
        <w:ind w:firstLine="567"/>
        <w:jc w:val="both"/>
        <w:rPr>
          <w:sz w:val="28"/>
        </w:rPr>
      </w:pPr>
      <w:r>
        <w:rPr>
          <w:sz w:val="28"/>
        </w:rPr>
        <w:t>Большие сети используют адреса класса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средние – класса В, мален</w:t>
      </w:r>
      <w:r>
        <w:rPr>
          <w:sz w:val="28"/>
        </w:rPr>
        <w:t>ь</w:t>
      </w:r>
      <w:r>
        <w:rPr>
          <w:sz w:val="28"/>
        </w:rPr>
        <w:t>кие – класса С.</w:t>
      </w:r>
    </w:p>
    <w:p w:rsidR="0092352D" w:rsidRDefault="0092352D" w:rsidP="0092352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версии 4 (IPv4) существуют определенные соглашения об использов</w:t>
      </w:r>
      <w:r>
        <w:rPr>
          <w:sz w:val="28"/>
        </w:rPr>
        <w:t>а</w:t>
      </w:r>
      <w:r>
        <w:rPr>
          <w:sz w:val="28"/>
        </w:rPr>
        <w:t>нии адресов.</w:t>
      </w:r>
    </w:p>
    <w:p w:rsidR="0092352D" w:rsidRDefault="0092352D" w:rsidP="0092352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Сеть с номером 0.0.0.0 зарезервирована для использования в служе</w:t>
      </w:r>
      <w:r>
        <w:rPr>
          <w:sz w:val="28"/>
        </w:rPr>
        <w:t>б</w:t>
      </w:r>
      <w:r>
        <w:rPr>
          <w:sz w:val="28"/>
        </w:rPr>
        <w:t>ных сообщениях, а сеть с номером 127.0.0.0 используется для петлевого с</w:t>
      </w:r>
      <w:r>
        <w:rPr>
          <w:sz w:val="28"/>
        </w:rPr>
        <w:t>о</w:t>
      </w:r>
      <w:r>
        <w:rPr>
          <w:sz w:val="28"/>
        </w:rPr>
        <w:t>единения (пересылки пакетов самим себе), поэтому общее количество сетей класса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равно 126.</w:t>
      </w:r>
    </w:p>
    <w:p w:rsidR="0092352D" w:rsidRDefault="0092352D" w:rsidP="0092352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Маршрутизация пакета в публичной сети всегда производится на о</w:t>
      </w:r>
      <w:r>
        <w:rPr>
          <w:sz w:val="28"/>
        </w:rPr>
        <w:t>с</w:t>
      </w:r>
      <w:r>
        <w:rPr>
          <w:sz w:val="28"/>
        </w:rPr>
        <w:t>новании классического IP-адреса номера сети, согласно табл. 1, поэтому а</w:t>
      </w:r>
      <w:r>
        <w:rPr>
          <w:sz w:val="28"/>
        </w:rPr>
        <w:t>д</w:t>
      </w:r>
      <w:r>
        <w:rPr>
          <w:sz w:val="28"/>
        </w:rPr>
        <w:t>рес сети не может быть назначен ни одному узлу.</w:t>
      </w:r>
    </w:p>
    <w:p w:rsidR="0092352D" w:rsidRDefault="0092352D" w:rsidP="0092352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Адрес узла со всеми двоичными “1” предназначен для адресации всем узлам соответствующей сети (широковещательная рассылка), поэтому этот адрес не может быть назначен ни одному узлу. Совместно с пунктом 2 это означает, что число узлов в любой сети уменьшается на 2.</w:t>
      </w:r>
    </w:p>
    <w:p w:rsidR="0092352D" w:rsidRDefault="0092352D" w:rsidP="0092352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каждом классе имеется диапазон сетевых адресов для частного и</w:t>
      </w:r>
      <w:r>
        <w:rPr>
          <w:sz w:val="28"/>
        </w:rPr>
        <w:t>с</w:t>
      </w:r>
      <w:r>
        <w:rPr>
          <w:sz w:val="28"/>
        </w:rPr>
        <w:t>пользования, которые в публичных сетях отсутствуют. Они используются для построения локальных либо корпоративных сетей. В классе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это сеть 10.0.0.0, в классе В – диапазоны сетей  от 172.16.0.0 до 172.31.0.0, в классе С – диапазон сетей от 192.168.0.0. до 192.168.25</w:t>
      </w:r>
      <w:r w:rsidR="009D480A">
        <w:rPr>
          <w:sz w:val="28"/>
        </w:rPr>
        <w:t>6.</w:t>
      </w:r>
      <w:r>
        <w:rPr>
          <w:sz w:val="28"/>
        </w:rPr>
        <w:t>25</w:t>
      </w:r>
      <w:r w:rsidR="009D480A">
        <w:rPr>
          <w:sz w:val="28"/>
        </w:rPr>
        <w:t>6.</w:t>
      </w:r>
    </w:p>
    <w:p w:rsidR="0092352D" w:rsidRDefault="0092352D" w:rsidP="0092352D">
      <w:pPr>
        <w:ind w:firstLine="540"/>
        <w:jc w:val="both"/>
        <w:rPr>
          <w:sz w:val="28"/>
        </w:rPr>
      </w:pPr>
      <w:r>
        <w:rPr>
          <w:sz w:val="28"/>
        </w:rPr>
        <w:t>Основное назначение адресов класса D – распространение информации по схеме “</w:t>
      </w:r>
      <w:proofErr w:type="spellStart"/>
      <w:r>
        <w:rPr>
          <w:sz w:val="28"/>
        </w:rPr>
        <w:t>один-ко-многим</w:t>
      </w:r>
      <w:proofErr w:type="spellEnd"/>
      <w:r>
        <w:rPr>
          <w:sz w:val="28"/>
        </w:rPr>
        <w:t>” для групповой рассылки в Интернет аудио- и в</w:t>
      </w:r>
      <w:r>
        <w:rPr>
          <w:sz w:val="28"/>
        </w:rPr>
        <w:t>и</w:t>
      </w:r>
      <w:r>
        <w:rPr>
          <w:sz w:val="28"/>
        </w:rPr>
        <w:t>деоинформации. Адреса класса</w:t>
      </w:r>
      <w:proofErr w:type="gramStart"/>
      <w:r>
        <w:rPr>
          <w:sz w:val="28"/>
        </w:rPr>
        <w:t xml:space="preserve"> Е</w:t>
      </w:r>
      <w:proofErr w:type="gramEnd"/>
      <w:r>
        <w:rPr>
          <w:sz w:val="28"/>
        </w:rPr>
        <w:t xml:space="preserve"> зарезервированы для будущих применений.</w:t>
      </w:r>
    </w:p>
    <w:p w:rsidR="0092352D" w:rsidRDefault="0092352D" w:rsidP="00923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Номер сети принято обозначать с помощью маски. </w:t>
      </w:r>
      <w:r>
        <w:rPr>
          <w:sz w:val="28"/>
          <w:szCs w:val="28"/>
        </w:rPr>
        <w:t xml:space="preserve">Маска – это число, которое используется вместе с </w:t>
      </w:r>
      <w:r w:rsidRPr="00847ADB">
        <w:rPr>
          <w:sz w:val="28"/>
          <w:szCs w:val="28"/>
        </w:rPr>
        <w:t>IP</w:t>
      </w:r>
      <w:r>
        <w:rPr>
          <w:sz w:val="28"/>
          <w:szCs w:val="28"/>
        </w:rPr>
        <w:t xml:space="preserve">-адресом: двоичная запись маски содержит единицы в тех разрядах, которые должны в </w:t>
      </w:r>
      <w:r w:rsidRPr="00847ADB">
        <w:rPr>
          <w:sz w:val="28"/>
          <w:szCs w:val="28"/>
        </w:rPr>
        <w:t>IP</w:t>
      </w:r>
      <w:r>
        <w:rPr>
          <w:sz w:val="28"/>
          <w:szCs w:val="28"/>
        </w:rPr>
        <w:t>-адресе интерпретироваться как номер сети. Для классов сетей маски имеют вид:</w:t>
      </w:r>
    </w:p>
    <w:p w:rsidR="0092352D" w:rsidRDefault="0092352D" w:rsidP="0092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класс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11111111.00000000.00000000.00000000 (25</w:t>
      </w:r>
      <w:r w:rsidR="009D480A">
        <w:rPr>
          <w:sz w:val="28"/>
          <w:szCs w:val="28"/>
        </w:rPr>
        <w:t>6.</w:t>
      </w:r>
      <w:r>
        <w:rPr>
          <w:sz w:val="28"/>
          <w:szCs w:val="28"/>
        </w:rPr>
        <w:t>0.0.0)</w:t>
      </w:r>
    </w:p>
    <w:p w:rsidR="0092352D" w:rsidRDefault="0092352D" w:rsidP="0092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класс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 11111111.11111111.00000000.00000000 (25</w:t>
      </w:r>
      <w:r w:rsidR="009D480A">
        <w:rPr>
          <w:sz w:val="28"/>
          <w:szCs w:val="28"/>
        </w:rPr>
        <w:t>6.</w:t>
      </w:r>
      <w:r>
        <w:rPr>
          <w:sz w:val="28"/>
          <w:szCs w:val="28"/>
        </w:rPr>
        <w:t>255</w:t>
      </w:r>
      <w:r w:rsidR="009D480A">
        <w:rPr>
          <w:sz w:val="28"/>
          <w:szCs w:val="28"/>
        </w:rPr>
        <w:t>6.</w:t>
      </w:r>
      <w:r>
        <w:rPr>
          <w:sz w:val="28"/>
          <w:szCs w:val="28"/>
        </w:rPr>
        <w:t>0.)</w:t>
      </w:r>
    </w:p>
    <w:p w:rsidR="0092352D" w:rsidRDefault="0092352D" w:rsidP="0092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класс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11111111.11111111.11111111.00000000  255</w:t>
      </w:r>
      <w:r w:rsidR="009D480A">
        <w:rPr>
          <w:sz w:val="28"/>
          <w:szCs w:val="28"/>
        </w:rPr>
        <w:t>6.</w:t>
      </w:r>
      <w:r>
        <w:rPr>
          <w:sz w:val="28"/>
          <w:szCs w:val="28"/>
        </w:rPr>
        <w:t>255</w:t>
      </w:r>
      <w:r w:rsidR="009D480A">
        <w:rPr>
          <w:sz w:val="28"/>
          <w:szCs w:val="28"/>
        </w:rPr>
        <w:t>6.</w:t>
      </w:r>
      <w:r>
        <w:rPr>
          <w:sz w:val="28"/>
          <w:szCs w:val="28"/>
        </w:rPr>
        <w:t>255</w:t>
      </w:r>
      <w:r w:rsidR="009D480A">
        <w:rPr>
          <w:sz w:val="28"/>
          <w:szCs w:val="28"/>
        </w:rPr>
        <w:t>6.</w:t>
      </w:r>
      <w:r>
        <w:rPr>
          <w:sz w:val="28"/>
          <w:szCs w:val="28"/>
        </w:rPr>
        <w:t>0).</w:t>
      </w:r>
    </w:p>
    <w:p w:rsidR="0092352D" w:rsidRDefault="0092352D" w:rsidP="0092352D">
      <w:pPr>
        <w:ind w:firstLine="540"/>
        <w:jc w:val="both"/>
        <w:rPr>
          <w:sz w:val="28"/>
        </w:rPr>
      </w:pPr>
      <w:r>
        <w:rPr>
          <w:sz w:val="28"/>
        </w:rPr>
        <w:t>Создание подсетей обеспечивается путем переназначения части битов узла в качестве битов сети. Процесс заимствования части битов всегда нач</w:t>
      </w:r>
      <w:r>
        <w:rPr>
          <w:sz w:val="28"/>
        </w:rPr>
        <w:t>и</w:t>
      </w:r>
      <w:r>
        <w:rPr>
          <w:sz w:val="28"/>
        </w:rPr>
        <w:t>нается с крайнего левого бита.</w:t>
      </w:r>
    </w:p>
    <w:p w:rsidR="0092352D" w:rsidRDefault="0092352D" w:rsidP="0092352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Поступивший (в маршрутизатор, узел) IP-адрес в двоичном коде с п</w:t>
      </w:r>
      <w:r>
        <w:rPr>
          <w:sz w:val="28"/>
        </w:rPr>
        <w:t>о</w:t>
      </w:r>
      <w:r>
        <w:rPr>
          <w:sz w:val="28"/>
        </w:rPr>
        <w:t xml:space="preserve">мощью складывается поразрядно с маской с помощью логической операции </w:t>
      </w:r>
      <w:r w:rsidRPr="003F3ADF">
        <w:rPr>
          <w:b/>
          <w:sz w:val="28"/>
        </w:rPr>
        <w:t>“И”: 0+0=0, 0+1=0, 1+0=0, 1+1=1</w:t>
      </w:r>
      <w:r>
        <w:rPr>
          <w:sz w:val="28"/>
        </w:rPr>
        <w:t>. Результат сложения (адрес сети) сравнив</w:t>
      </w:r>
      <w:r>
        <w:rPr>
          <w:sz w:val="28"/>
        </w:rPr>
        <w:t>а</w:t>
      </w:r>
      <w:r>
        <w:rPr>
          <w:sz w:val="28"/>
        </w:rPr>
        <w:t>ется с IP-адресом, записанным в первой строке таблицы маршрутизации. При совпадении адресов поступивший пакет направляется на соответствующий интерфейс. В случае несовпадения сравнение проделывается с последующ</w:t>
      </w:r>
      <w:r>
        <w:rPr>
          <w:sz w:val="28"/>
        </w:rPr>
        <w:t>и</w:t>
      </w:r>
      <w:r>
        <w:rPr>
          <w:sz w:val="28"/>
        </w:rPr>
        <w:t>ми строками маршрутной таблицы, если они имеются. Если совпадения нет, поступившая дейтаграмма отбрасывается (фильтруется).</w:t>
      </w:r>
    </w:p>
    <w:p w:rsidR="0092352D" w:rsidRDefault="0092352D" w:rsidP="0092352D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Пример. Имеется глобальная сеть с 150 узлами в трех сетях (в разных городах), соединенных маршрутизатором TCP/IP. У каждой из этих трех 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тей 50 узлов. Выделяем сеть класса C 192.168.123.0. Это значит, что адреса с 192.168.123.1 по 192.168.123.254 можно использовать для этих 150 узлов.</w:t>
      </w:r>
    </w:p>
    <w:p w:rsidR="0092352D" w:rsidRDefault="0092352D" w:rsidP="0092352D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Два адреса в данном примере – 192.168.123.0 и 192.168.123.255 нельзя использовать, поскольку двоичные адреса с составляющей узла из одних </w:t>
      </w:r>
      <w:r>
        <w:rPr>
          <w:color w:val="000000"/>
          <w:sz w:val="28"/>
        </w:rPr>
        <w:lastRenderedPageBreak/>
        <w:t>единиц и нолей недопустимы (</w:t>
      </w:r>
      <w:proofErr w:type="gramStart"/>
      <w:r>
        <w:rPr>
          <w:color w:val="000000"/>
          <w:sz w:val="28"/>
        </w:rPr>
        <w:t>см</w:t>
      </w:r>
      <w:proofErr w:type="gramEnd"/>
      <w:r>
        <w:rPr>
          <w:color w:val="000000"/>
          <w:sz w:val="28"/>
        </w:rPr>
        <w:t>. п.п. 2 и 3). Следует просто запомнить, что первый и последний адрес в любой сети и подсети не может быть присвоен отдельному узлу.</w:t>
      </w:r>
    </w:p>
    <w:p w:rsidR="0092352D" w:rsidRDefault="0092352D" w:rsidP="0092352D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Теперь осталось дать IP-адреса 254 узлам. Это несложно, если все 150 компьютеров являются частью одной сети. Однако в данном примере 150 компьютеров работают в трех отдельных физических сетях. Разбиваем сеть на подсети. С помощью маски «одалживаем» несколько разрядов, обычно применяемых для задания адреса узла, и используем их для составляющей сети в адресе. Маска подсети 25</w:t>
      </w:r>
      <w:r w:rsidR="009D480A">
        <w:rPr>
          <w:color w:val="000000"/>
          <w:sz w:val="28"/>
        </w:rPr>
        <w:t>6.</w:t>
      </w:r>
      <w:r>
        <w:rPr>
          <w:color w:val="000000"/>
          <w:sz w:val="28"/>
        </w:rPr>
        <w:t>25</w:t>
      </w:r>
      <w:r w:rsidR="009D480A">
        <w:rPr>
          <w:color w:val="000000"/>
          <w:sz w:val="28"/>
        </w:rPr>
        <w:t>6.</w:t>
      </w:r>
      <w:r>
        <w:rPr>
          <w:color w:val="000000"/>
          <w:sz w:val="28"/>
        </w:rPr>
        <w:t>25</w:t>
      </w:r>
      <w:r w:rsidR="009D480A">
        <w:rPr>
          <w:color w:val="000000"/>
          <w:sz w:val="28"/>
        </w:rPr>
        <w:t>6.</w:t>
      </w:r>
      <w:r>
        <w:rPr>
          <w:color w:val="000000"/>
          <w:sz w:val="28"/>
        </w:rPr>
        <w:t>192 позволяет создать четыре сети с 62 узлами в каждой. Это возможно, поскольку в двоичном обозначении 25</w:t>
      </w:r>
      <w:r w:rsidR="009D480A">
        <w:rPr>
          <w:color w:val="000000"/>
          <w:sz w:val="28"/>
        </w:rPr>
        <w:t>6.</w:t>
      </w:r>
      <w:r>
        <w:rPr>
          <w:color w:val="000000"/>
          <w:sz w:val="28"/>
        </w:rPr>
        <w:t>25</w:t>
      </w:r>
      <w:r w:rsidR="009D480A">
        <w:rPr>
          <w:color w:val="000000"/>
          <w:sz w:val="28"/>
        </w:rPr>
        <w:t>6.</w:t>
      </w:r>
      <w:r>
        <w:rPr>
          <w:color w:val="000000"/>
          <w:sz w:val="28"/>
        </w:rPr>
        <w:t>25</w:t>
      </w:r>
      <w:r w:rsidR="009D480A">
        <w:rPr>
          <w:color w:val="000000"/>
          <w:sz w:val="28"/>
        </w:rPr>
        <w:t>6.</w:t>
      </w:r>
      <w:r>
        <w:rPr>
          <w:color w:val="000000"/>
          <w:sz w:val="28"/>
        </w:rPr>
        <w:t>192 – то же самое, что и 1111111.11111111.1111111.11000000. Первые две цифры последнего октета становятся адресами сети, поэтому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являются дополнительные сети 00000000 (0), 01000000 (64), 10000000 (128) и 11000000 (192). В этих четырех сетях </w:t>
      </w:r>
      <w:proofErr w:type="gramStart"/>
      <w:r>
        <w:rPr>
          <w:color w:val="000000"/>
          <w:sz w:val="28"/>
        </w:rPr>
        <w:t>последние</w:t>
      </w:r>
      <w:proofErr w:type="gramEnd"/>
      <w:r>
        <w:rPr>
          <w:color w:val="000000"/>
          <w:sz w:val="28"/>
        </w:rPr>
        <w:t xml:space="preserve"> 6 двоичных цифр можно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пользовать в качестве адресов узлов. </w:t>
      </w:r>
      <w:r w:rsidRPr="003F3ADF">
        <w:rPr>
          <w:sz w:val="28"/>
          <w:szCs w:val="28"/>
        </w:rPr>
        <w:t>Эти четыре сети будут иметь следу</w:t>
      </w:r>
      <w:r w:rsidRPr="003F3ADF">
        <w:rPr>
          <w:sz w:val="28"/>
          <w:szCs w:val="28"/>
        </w:rPr>
        <w:t>ю</w:t>
      </w:r>
      <w:r w:rsidRPr="003F3ADF">
        <w:rPr>
          <w:sz w:val="28"/>
          <w:szCs w:val="28"/>
        </w:rPr>
        <w:t xml:space="preserve">щие действующие адреса узлов: </w:t>
      </w:r>
      <w:r>
        <w:rPr>
          <w:color w:val="000000"/>
          <w:sz w:val="28"/>
        </w:rPr>
        <w:t xml:space="preserve">   192.168.123.1-62;    192.168.123.65-126; </w:t>
      </w:r>
    </w:p>
    <w:p w:rsidR="0092352D" w:rsidRDefault="0092352D" w:rsidP="0092352D">
      <w:pPr>
        <w:pStyle w:val="HTML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192.168.123.129-190;    192.168.123.193-254. 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</w:p>
    <w:p w:rsidR="0092352D" w:rsidRDefault="0092352D" w:rsidP="0092352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Не забываем, что двоичные адреса узлов с одними только единицами и нолями недействительны, поэтому нельзя использовать адреса со следующ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ми числами в последнем октете: 0, 63, 64, 127, 128, 191, 192 или 25</w:t>
      </w:r>
      <w:r w:rsidR="009D480A">
        <w:rPr>
          <w:color w:val="000000"/>
          <w:sz w:val="28"/>
        </w:rPr>
        <w:t>6.</w:t>
      </w:r>
    </w:p>
    <w:p w:rsidR="009D480A" w:rsidRDefault="009D480A" w:rsidP="0092352D">
      <w:pPr>
        <w:ind w:firstLine="567"/>
        <w:jc w:val="both"/>
        <w:rPr>
          <w:color w:val="000000"/>
          <w:sz w:val="28"/>
        </w:rPr>
      </w:pPr>
    </w:p>
    <w:p w:rsidR="00417448" w:rsidRDefault="0092352D" w:rsidP="004174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834">
        <w:rPr>
          <w:sz w:val="28"/>
          <w:szCs w:val="28"/>
          <w:u w:val="single"/>
        </w:rPr>
        <w:t xml:space="preserve">Адреса </w:t>
      </w:r>
      <w:r>
        <w:rPr>
          <w:sz w:val="28"/>
          <w:szCs w:val="28"/>
          <w:u w:val="single"/>
        </w:rPr>
        <w:t xml:space="preserve">версии </w:t>
      </w:r>
      <w:proofErr w:type="spellStart"/>
      <w:r w:rsidRPr="00EC0834">
        <w:rPr>
          <w:b/>
          <w:sz w:val="28"/>
          <w:szCs w:val="28"/>
          <w:u w:val="single"/>
          <w:lang w:val="en-US"/>
        </w:rPr>
        <w:t>IPv</w:t>
      </w:r>
      <w:proofErr w:type="spellEnd"/>
      <w:r w:rsidRPr="00EC0834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имеют 7 байт на адрес. Адреса назначаются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дельным интерфейсам узлов, а не самим узлам. У одного интерфейса может быть несколько уникальных адресов для целевых передач. Более длинные межсетевые адреса позволяют объединять адреса по сетевым иерархиям,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ставщикам услуг, географическому расположению, корпорациям. Получаю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таблицы маршрутизации – ускоряется процедура поиска в таблице.</w:t>
      </w:r>
    </w:p>
    <w:p w:rsidR="009D480A" w:rsidRDefault="009D480A" w:rsidP="004174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448" w:rsidRDefault="00417448" w:rsidP="004174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1D5">
        <w:rPr>
          <w:sz w:val="28"/>
          <w:szCs w:val="28"/>
        </w:rPr>
        <w:t xml:space="preserve">В терминологии TCP/IP под </w:t>
      </w:r>
      <w:r w:rsidRPr="007B21D5">
        <w:rPr>
          <w:b/>
          <w:i/>
          <w:sz w:val="28"/>
          <w:szCs w:val="28"/>
        </w:rPr>
        <w:t>физическим</w:t>
      </w:r>
      <w:r w:rsidRPr="007B21D5">
        <w:rPr>
          <w:sz w:val="28"/>
          <w:szCs w:val="28"/>
        </w:rPr>
        <w:t xml:space="preserve"> (именуемым также </w:t>
      </w:r>
      <w:r w:rsidRPr="007B21D5">
        <w:rPr>
          <w:b/>
          <w:i/>
          <w:sz w:val="28"/>
          <w:szCs w:val="28"/>
        </w:rPr>
        <w:t>локал</w:t>
      </w:r>
      <w:r w:rsidRPr="007B21D5">
        <w:rPr>
          <w:b/>
          <w:i/>
          <w:sz w:val="28"/>
          <w:szCs w:val="28"/>
        </w:rPr>
        <w:t>ь</w:t>
      </w:r>
      <w:r w:rsidRPr="007B21D5">
        <w:rPr>
          <w:b/>
          <w:i/>
          <w:sz w:val="28"/>
          <w:szCs w:val="28"/>
        </w:rPr>
        <w:t>ным</w:t>
      </w:r>
      <w:r w:rsidRPr="007B21D5">
        <w:rPr>
          <w:sz w:val="28"/>
          <w:szCs w:val="28"/>
        </w:rPr>
        <w:t xml:space="preserve"> или </w:t>
      </w:r>
      <w:r w:rsidRPr="007B21D5">
        <w:rPr>
          <w:b/>
          <w:i/>
          <w:sz w:val="28"/>
          <w:szCs w:val="28"/>
        </w:rPr>
        <w:t>аппаратным</w:t>
      </w:r>
      <w:r w:rsidRPr="007B21D5">
        <w:rPr>
          <w:sz w:val="28"/>
          <w:szCs w:val="28"/>
        </w:rPr>
        <w:t xml:space="preserve">) адресом понимается такой тип адреса, который </w:t>
      </w:r>
      <w:r w:rsidR="00531A45" w:rsidRPr="003F3ADF">
        <w:rPr>
          <w:sz w:val="28"/>
          <w:szCs w:val="28"/>
        </w:rPr>
        <w:t>предназначен для доставки данных в пределах подсети. Если подсеть –  л</w:t>
      </w:r>
      <w:r w:rsidR="00531A45" w:rsidRPr="003F3ADF">
        <w:rPr>
          <w:sz w:val="28"/>
          <w:szCs w:val="28"/>
        </w:rPr>
        <w:t>о</w:t>
      </w:r>
      <w:r w:rsidR="00531A45" w:rsidRPr="003F3ADF">
        <w:rPr>
          <w:sz w:val="28"/>
          <w:szCs w:val="28"/>
        </w:rPr>
        <w:t xml:space="preserve">кальная сеть, то используется </w:t>
      </w:r>
      <w:proofErr w:type="spellStart"/>
      <w:r w:rsidR="00531A45" w:rsidRPr="003F3ADF">
        <w:rPr>
          <w:sz w:val="28"/>
          <w:szCs w:val="28"/>
        </w:rPr>
        <w:t>МАС-адрес</w:t>
      </w:r>
      <w:proofErr w:type="spellEnd"/>
      <w:r w:rsidR="00531A45" w:rsidRPr="003F3ADF">
        <w:rPr>
          <w:sz w:val="28"/>
          <w:szCs w:val="28"/>
        </w:rPr>
        <w:t xml:space="preserve">: сетевые </w:t>
      </w:r>
      <w:r w:rsidR="00531A45">
        <w:rPr>
          <w:sz w:val="28"/>
          <w:szCs w:val="28"/>
        </w:rPr>
        <w:t>а</w:t>
      </w:r>
      <w:r w:rsidR="00531A45" w:rsidRPr="003F3ADF">
        <w:rPr>
          <w:sz w:val="28"/>
          <w:szCs w:val="28"/>
        </w:rPr>
        <w:t>даптеры, интерфейсы маршрутизаторов. Адрес уникальный, назначается производителем (6</w:t>
      </w:r>
      <w:r w:rsidR="00531A45">
        <w:rPr>
          <w:sz w:val="28"/>
          <w:szCs w:val="28"/>
        </w:rPr>
        <w:t xml:space="preserve"> </w:t>
      </w:r>
      <w:r w:rsidR="00531A45" w:rsidRPr="003F3ADF">
        <w:rPr>
          <w:sz w:val="28"/>
          <w:szCs w:val="28"/>
        </w:rPr>
        <w:t xml:space="preserve">байт). Бывают исключения: некоторые компьютеры в локальной сети могут иметь несколько локальных адресов даже при одном адаптере. </w:t>
      </w:r>
      <w:r w:rsidRPr="007B21D5">
        <w:rPr>
          <w:sz w:val="28"/>
          <w:szCs w:val="28"/>
        </w:rPr>
        <w:t>Однако протокол IP может работать и над протоколами более высокого уровня, на</w:t>
      </w:r>
      <w:r>
        <w:rPr>
          <w:sz w:val="28"/>
          <w:szCs w:val="28"/>
        </w:rPr>
        <w:t>пример над</w:t>
      </w:r>
      <w:r w:rsidRPr="007B21D5">
        <w:rPr>
          <w:sz w:val="28"/>
          <w:szCs w:val="28"/>
        </w:rPr>
        <w:t xml:space="preserve"> IPX или Х.2</w:t>
      </w:r>
      <w:r w:rsidR="009D480A">
        <w:rPr>
          <w:sz w:val="28"/>
          <w:szCs w:val="28"/>
        </w:rPr>
        <w:t>6.</w:t>
      </w:r>
      <w:r w:rsidRPr="007B21D5">
        <w:rPr>
          <w:sz w:val="28"/>
          <w:szCs w:val="28"/>
        </w:rPr>
        <w:t xml:space="preserve"> В этом случае локальными адресами для прото</w:t>
      </w:r>
      <w:r>
        <w:rPr>
          <w:sz w:val="28"/>
          <w:szCs w:val="28"/>
        </w:rPr>
        <w:t xml:space="preserve">кола IP </w:t>
      </w:r>
      <w:r w:rsidRPr="007B21D5">
        <w:rPr>
          <w:sz w:val="28"/>
          <w:szCs w:val="28"/>
        </w:rPr>
        <w:t>соответс</w:t>
      </w:r>
      <w:r w:rsidRPr="007B21D5">
        <w:rPr>
          <w:sz w:val="28"/>
          <w:szCs w:val="28"/>
        </w:rPr>
        <w:t>т</w:t>
      </w:r>
      <w:r>
        <w:rPr>
          <w:sz w:val="28"/>
          <w:szCs w:val="28"/>
        </w:rPr>
        <w:t>венно</w:t>
      </w:r>
      <w:r w:rsidRPr="007B21D5">
        <w:rPr>
          <w:sz w:val="28"/>
          <w:szCs w:val="28"/>
        </w:rPr>
        <w:t xml:space="preserve"> будут адреса IPX и Х.2</w:t>
      </w:r>
      <w:r w:rsidR="009D480A">
        <w:rPr>
          <w:sz w:val="28"/>
          <w:szCs w:val="28"/>
        </w:rPr>
        <w:t>6.</w:t>
      </w:r>
    </w:p>
    <w:p w:rsidR="00531A45" w:rsidRDefault="00531A45" w:rsidP="00531A4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3F3ADF">
        <w:rPr>
          <w:sz w:val="28"/>
          <w:szCs w:val="28"/>
        </w:rPr>
        <w:t xml:space="preserve">лобальные </w:t>
      </w:r>
      <w:r w:rsidRPr="003F3ADF">
        <w:rPr>
          <w:i/>
          <w:sz w:val="28"/>
          <w:szCs w:val="28"/>
        </w:rPr>
        <w:t>порты</w:t>
      </w:r>
      <w:r w:rsidRPr="003F3ADF">
        <w:rPr>
          <w:sz w:val="28"/>
          <w:szCs w:val="28"/>
        </w:rPr>
        <w:t xml:space="preserve"> маршрутизаторов, предназначенные для соедин</w:t>
      </w:r>
      <w:r w:rsidRPr="003F3ADF">
        <w:rPr>
          <w:sz w:val="28"/>
          <w:szCs w:val="28"/>
        </w:rPr>
        <w:t>е</w:t>
      </w:r>
      <w:r w:rsidRPr="003F3ADF">
        <w:rPr>
          <w:sz w:val="28"/>
          <w:szCs w:val="28"/>
        </w:rPr>
        <w:t>ний «точка-точка»</w:t>
      </w:r>
      <w:r>
        <w:rPr>
          <w:sz w:val="28"/>
          <w:szCs w:val="28"/>
        </w:rPr>
        <w:t xml:space="preserve">, </w:t>
      </w:r>
      <w:r w:rsidRPr="003F3ADF">
        <w:rPr>
          <w:sz w:val="28"/>
          <w:szCs w:val="28"/>
        </w:rPr>
        <w:t>не имеют локальных адресов</w:t>
      </w:r>
    </w:p>
    <w:p w:rsidR="009D480A" w:rsidRDefault="009D480A" w:rsidP="00417448">
      <w:pPr>
        <w:ind w:firstLine="709"/>
        <w:rPr>
          <w:b/>
          <w:i/>
          <w:sz w:val="28"/>
          <w:szCs w:val="28"/>
        </w:rPr>
      </w:pPr>
    </w:p>
    <w:p w:rsidR="00417448" w:rsidRDefault="00417448" w:rsidP="00417448">
      <w:pPr>
        <w:ind w:firstLine="709"/>
        <w:rPr>
          <w:sz w:val="28"/>
          <w:szCs w:val="28"/>
        </w:rPr>
      </w:pPr>
      <w:r w:rsidRPr="0092352D">
        <w:rPr>
          <w:b/>
          <w:i/>
          <w:sz w:val="28"/>
          <w:szCs w:val="28"/>
        </w:rPr>
        <w:t>Символьные доменные адреса</w:t>
      </w:r>
      <w:r w:rsidRPr="003F3ADF">
        <w:rPr>
          <w:sz w:val="28"/>
          <w:szCs w:val="28"/>
        </w:rPr>
        <w:t xml:space="preserve"> строятся по иерархическому принципу: простое имя конечного узла, имя группы узлов (организация), имя более крупной группы</w:t>
      </w:r>
      <w:r>
        <w:rPr>
          <w:sz w:val="28"/>
          <w:szCs w:val="28"/>
        </w:rPr>
        <w:t xml:space="preserve"> </w:t>
      </w:r>
      <w:r w:rsidRPr="003F3ADF">
        <w:rPr>
          <w:sz w:val="28"/>
          <w:szCs w:val="28"/>
        </w:rPr>
        <w:t>(</w:t>
      </w:r>
      <w:proofErr w:type="spellStart"/>
      <w:r w:rsidRPr="003F3ADF">
        <w:rPr>
          <w:sz w:val="28"/>
          <w:szCs w:val="28"/>
        </w:rPr>
        <w:t>поддомена</w:t>
      </w:r>
      <w:proofErr w:type="spellEnd"/>
      <w:r w:rsidRPr="003F3ADF">
        <w:rPr>
          <w:sz w:val="28"/>
          <w:szCs w:val="28"/>
        </w:rPr>
        <w:t>),…, до имени домена, объединяющие организ</w:t>
      </w:r>
      <w:r w:rsidRPr="003F3ADF">
        <w:rPr>
          <w:sz w:val="28"/>
          <w:szCs w:val="28"/>
        </w:rPr>
        <w:t>а</w:t>
      </w:r>
      <w:r w:rsidRPr="003F3ADF">
        <w:rPr>
          <w:sz w:val="28"/>
          <w:szCs w:val="28"/>
        </w:rPr>
        <w:lastRenderedPageBreak/>
        <w:t xml:space="preserve">ции по географическому принципу: </w:t>
      </w:r>
      <w:proofErr w:type="spellStart"/>
      <w:r w:rsidRPr="003F3ADF">
        <w:rPr>
          <w:sz w:val="28"/>
          <w:szCs w:val="28"/>
          <w:lang w:val="en-US"/>
        </w:rPr>
        <w:t>ru</w:t>
      </w:r>
      <w:proofErr w:type="spellEnd"/>
      <w:r w:rsidRPr="003F3ADF">
        <w:rPr>
          <w:sz w:val="28"/>
          <w:szCs w:val="28"/>
        </w:rPr>
        <w:t xml:space="preserve">-Россия,  </w:t>
      </w:r>
      <w:proofErr w:type="spellStart"/>
      <w:r w:rsidRPr="003F3ADF">
        <w:rPr>
          <w:sz w:val="28"/>
          <w:szCs w:val="28"/>
          <w:lang w:val="en-US"/>
        </w:rPr>
        <w:t>vk</w:t>
      </w:r>
      <w:proofErr w:type="spellEnd"/>
      <w:r w:rsidRPr="003F3ADF">
        <w:rPr>
          <w:sz w:val="28"/>
          <w:szCs w:val="28"/>
        </w:rPr>
        <w:t xml:space="preserve">-Великобритания, </w:t>
      </w:r>
      <w:proofErr w:type="spellStart"/>
      <w:r w:rsidRPr="003F3ADF">
        <w:rPr>
          <w:sz w:val="28"/>
          <w:szCs w:val="28"/>
          <w:lang w:val="en-US"/>
        </w:rPr>
        <w:t>su</w:t>
      </w:r>
      <w:proofErr w:type="spellEnd"/>
      <w:r w:rsidRPr="003F3ADF">
        <w:rPr>
          <w:sz w:val="28"/>
          <w:szCs w:val="28"/>
        </w:rPr>
        <w:t xml:space="preserve">-США. </w:t>
      </w:r>
      <w:proofErr w:type="gramStart"/>
      <w:r w:rsidRPr="003F3ADF">
        <w:rPr>
          <w:sz w:val="28"/>
          <w:szCs w:val="28"/>
          <w:lang w:val="en-US"/>
        </w:rPr>
        <w:t>Domain</w:t>
      </w:r>
      <w:r w:rsidRPr="003F3ADF">
        <w:rPr>
          <w:sz w:val="28"/>
          <w:szCs w:val="28"/>
        </w:rPr>
        <w:t xml:space="preserve"> </w:t>
      </w:r>
      <w:r w:rsidRPr="003F3ADF">
        <w:rPr>
          <w:sz w:val="28"/>
          <w:szCs w:val="28"/>
          <w:lang w:val="en-US"/>
        </w:rPr>
        <w:t>Name</w:t>
      </w:r>
      <w:r w:rsidRPr="003F3ADF">
        <w:rPr>
          <w:sz w:val="28"/>
          <w:szCs w:val="28"/>
        </w:rPr>
        <w:t xml:space="preserve"> </w:t>
      </w:r>
      <w:r w:rsidRPr="003F3ADF">
        <w:rPr>
          <w:sz w:val="28"/>
          <w:szCs w:val="28"/>
          <w:lang w:val="en-US"/>
        </w:rPr>
        <w:t>System</w:t>
      </w:r>
      <w:r w:rsidRPr="003F3ADF">
        <w:rPr>
          <w:sz w:val="28"/>
          <w:szCs w:val="28"/>
        </w:rPr>
        <w:t xml:space="preserve"> (</w:t>
      </w:r>
      <w:r w:rsidRPr="003F3ADF">
        <w:rPr>
          <w:sz w:val="28"/>
          <w:szCs w:val="28"/>
          <w:lang w:val="en-US"/>
        </w:rPr>
        <w:t>DNS</w:t>
      </w:r>
      <w:r w:rsidRPr="003F3ADF">
        <w:rPr>
          <w:sz w:val="28"/>
          <w:szCs w:val="28"/>
        </w:rPr>
        <w:t xml:space="preserve">) – дает </w:t>
      </w:r>
      <w:r>
        <w:rPr>
          <w:sz w:val="28"/>
          <w:szCs w:val="28"/>
        </w:rPr>
        <w:t>необходимое</w:t>
      </w:r>
      <w:r w:rsidR="00531A45">
        <w:rPr>
          <w:sz w:val="28"/>
          <w:szCs w:val="28"/>
        </w:rPr>
        <w:t xml:space="preserve"> </w:t>
      </w:r>
      <w:r w:rsidRPr="003F3ADF">
        <w:rPr>
          <w:sz w:val="28"/>
          <w:szCs w:val="28"/>
        </w:rPr>
        <w:t>соответствие.</w:t>
      </w:r>
      <w:proofErr w:type="gramEnd"/>
    </w:p>
    <w:p w:rsidR="00531A45" w:rsidRPr="007B21D5" w:rsidRDefault="00531A45" w:rsidP="00531A45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Пример символьного имени: </w:t>
      </w:r>
      <w:proofErr w:type="spellStart"/>
      <w:r w:rsidRPr="007B21D5">
        <w:rPr>
          <w:sz w:val="28"/>
          <w:szCs w:val="28"/>
          <w:lang w:val="en-US"/>
        </w:rPr>
        <w:t>cityline</w:t>
      </w:r>
      <w:proofErr w:type="spellEnd"/>
      <w:r w:rsidRPr="007B21D5">
        <w:rPr>
          <w:sz w:val="28"/>
          <w:szCs w:val="28"/>
        </w:rPr>
        <w:t>.</w:t>
      </w:r>
      <w:proofErr w:type="spellStart"/>
      <w:r w:rsidRPr="007B21D5">
        <w:rPr>
          <w:sz w:val="28"/>
          <w:szCs w:val="28"/>
          <w:lang w:val="en-US"/>
        </w:rPr>
        <w:t>spb</w:t>
      </w:r>
      <w:proofErr w:type="spellEnd"/>
      <w:r w:rsidRPr="007B21D5">
        <w:rPr>
          <w:sz w:val="28"/>
          <w:szCs w:val="28"/>
        </w:rPr>
        <w:t>.</w:t>
      </w:r>
      <w:proofErr w:type="spellStart"/>
      <w:r w:rsidRPr="007B21D5">
        <w:rPr>
          <w:sz w:val="28"/>
          <w:szCs w:val="28"/>
          <w:lang w:val="en-US"/>
        </w:rPr>
        <w:t>ru</w:t>
      </w:r>
      <w:proofErr w:type="spellEnd"/>
      <w:r w:rsidRPr="007B21D5">
        <w:rPr>
          <w:sz w:val="28"/>
          <w:szCs w:val="28"/>
        </w:rPr>
        <w:t>.</w:t>
      </w:r>
    </w:p>
    <w:p w:rsidR="00531A45" w:rsidRPr="007B21D5" w:rsidRDefault="00531A45" w:rsidP="00531A45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Между доменным именем и IP-адресом узла нет никакого алгоритмич</w:t>
      </w:r>
      <w:r w:rsidRPr="007B21D5">
        <w:rPr>
          <w:sz w:val="28"/>
          <w:szCs w:val="28"/>
        </w:rPr>
        <w:t>е</w:t>
      </w:r>
      <w:r w:rsidR="0085391F">
        <w:rPr>
          <w:sz w:val="28"/>
          <w:szCs w:val="28"/>
        </w:rPr>
        <w:t>ского соответствия,</w:t>
      </w:r>
      <w:r w:rsidRPr="007B21D5">
        <w:rPr>
          <w:sz w:val="28"/>
          <w:szCs w:val="28"/>
        </w:rPr>
        <w:t xml:space="preserve"> поэтому необходимо использовать какие-то дополн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тельные таблицы или службы, чтобы узел сети однозначно определялся как по доменному имени, так и по IP-адр</w:t>
      </w:r>
      <w:r>
        <w:rPr>
          <w:sz w:val="28"/>
          <w:szCs w:val="28"/>
        </w:rPr>
        <w:t>есу. В сетях TCP/IP применяется</w:t>
      </w:r>
      <w:r w:rsidRPr="007B21D5">
        <w:rPr>
          <w:sz w:val="28"/>
          <w:szCs w:val="28"/>
        </w:rPr>
        <w:t xml:space="preserve"> спец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 xml:space="preserve">альная распределенная </w:t>
      </w:r>
      <w:r w:rsidRPr="007B21D5">
        <w:rPr>
          <w:b/>
          <w:i/>
          <w:sz w:val="28"/>
          <w:szCs w:val="28"/>
        </w:rPr>
        <w:t>служба доменных  имен</w:t>
      </w:r>
      <w:r w:rsidRPr="007B21D5">
        <w:rPr>
          <w:sz w:val="28"/>
          <w:szCs w:val="28"/>
        </w:rPr>
        <w:t xml:space="preserve"> </w:t>
      </w:r>
      <w:r w:rsidRPr="007B21D5">
        <w:rPr>
          <w:b/>
          <w:sz w:val="28"/>
          <w:szCs w:val="28"/>
        </w:rPr>
        <w:t>DNS</w:t>
      </w:r>
      <w:r w:rsidRPr="007B21D5">
        <w:rPr>
          <w:sz w:val="28"/>
          <w:szCs w:val="28"/>
        </w:rPr>
        <w:t xml:space="preserve"> (</w:t>
      </w:r>
      <w:proofErr w:type="spellStart"/>
      <w:r w:rsidRPr="007B21D5">
        <w:rPr>
          <w:b/>
          <w:i/>
          <w:sz w:val="28"/>
          <w:szCs w:val="28"/>
        </w:rPr>
        <w:t>Domain</w:t>
      </w:r>
      <w:proofErr w:type="spellEnd"/>
      <w:r w:rsidRPr="007B21D5">
        <w:rPr>
          <w:b/>
          <w:i/>
          <w:sz w:val="28"/>
          <w:szCs w:val="28"/>
        </w:rPr>
        <w:t xml:space="preserve"> </w:t>
      </w:r>
      <w:proofErr w:type="spellStart"/>
      <w:r w:rsidRPr="007B21D5">
        <w:rPr>
          <w:b/>
          <w:i/>
          <w:sz w:val="28"/>
          <w:szCs w:val="28"/>
        </w:rPr>
        <w:t>Name</w:t>
      </w:r>
      <w:proofErr w:type="spellEnd"/>
      <w:r w:rsidRPr="007B21D5">
        <w:rPr>
          <w:b/>
          <w:i/>
          <w:sz w:val="28"/>
          <w:szCs w:val="28"/>
        </w:rPr>
        <w:t xml:space="preserve"> </w:t>
      </w:r>
      <w:proofErr w:type="spellStart"/>
      <w:r w:rsidRPr="007B21D5">
        <w:rPr>
          <w:b/>
          <w:i/>
          <w:sz w:val="28"/>
          <w:szCs w:val="28"/>
        </w:rPr>
        <w:t>System</w:t>
      </w:r>
      <w:proofErr w:type="spellEnd"/>
      <w:r w:rsidRPr="007B21D5">
        <w:rPr>
          <w:sz w:val="28"/>
          <w:szCs w:val="28"/>
        </w:rPr>
        <w:t>), которая устанавливает это соответствие на основании создаваемых администраторами сети таблиц соответствия. Потому доменные имена наз</w:t>
      </w:r>
      <w:r w:rsidRPr="007B21D5">
        <w:rPr>
          <w:sz w:val="28"/>
          <w:szCs w:val="28"/>
        </w:rPr>
        <w:t>ы</w:t>
      </w:r>
      <w:r w:rsidRPr="007B21D5">
        <w:rPr>
          <w:sz w:val="28"/>
          <w:szCs w:val="28"/>
        </w:rPr>
        <w:t xml:space="preserve">вают также </w:t>
      </w:r>
      <w:r w:rsidRPr="007B21D5">
        <w:rPr>
          <w:b/>
          <w:sz w:val="28"/>
          <w:szCs w:val="28"/>
        </w:rPr>
        <w:t>DNS</w:t>
      </w:r>
      <w:r w:rsidRPr="007B21D5">
        <w:rPr>
          <w:sz w:val="28"/>
          <w:szCs w:val="28"/>
        </w:rPr>
        <w:t>-</w:t>
      </w:r>
      <w:r w:rsidRPr="007B21D5">
        <w:rPr>
          <w:b/>
          <w:i/>
          <w:sz w:val="28"/>
          <w:szCs w:val="28"/>
        </w:rPr>
        <w:t>именами</w:t>
      </w:r>
      <w:r w:rsidRPr="007B21D5">
        <w:rPr>
          <w:sz w:val="28"/>
          <w:szCs w:val="28"/>
        </w:rPr>
        <w:t>.</w:t>
      </w:r>
    </w:p>
    <w:p w:rsidR="00531A45" w:rsidRPr="003F3ADF" w:rsidRDefault="00531A45" w:rsidP="00417448">
      <w:pPr>
        <w:ind w:firstLine="709"/>
        <w:rPr>
          <w:sz w:val="28"/>
          <w:szCs w:val="28"/>
        </w:rPr>
      </w:pPr>
    </w:p>
    <w:p w:rsidR="00531A45" w:rsidRDefault="00531A45" w:rsidP="00531A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3ADF">
        <w:rPr>
          <w:sz w:val="28"/>
          <w:szCs w:val="28"/>
        </w:rPr>
        <w:t xml:space="preserve"> </w:t>
      </w:r>
    </w:p>
    <w:p w:rsidR="0092352D" w:rsidRDefault="009D480A" w:rsidP="00531A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F4658">
        <w:rPr>
          <w:b/>
          <w:sz w:val="28"/>
          <w:szCs w:val="28"/>
        </w:rPr>
        <w:t>3</w:t>
      </w:r>
      <w:r w:rsidR="0092352D">
        <w:rPr>
          <w:b/>
          <w:sz w:val="28"/>
          <w:szCs w:val="28"/>
        </w:rPr>
        <w:t xml:space="preserve">. </w:t>
      </w:r>
      <w:r w:rsidR="0092352D" w:rsidRPr="00CA6516">
        <w:rPr>
          <w:b/>
          <w:sz w:val="28"/>
          <w:szCs w:val="28"/>
        </w:rPr>
        <w:t xml:space="preserve">Отображение </w:t>
      </w:r>
      <w:r w:rsidR="0092352D" w:rsidRPr="00CA6516">
        <w:rPr>
          <w:b/>
          <w:sz w:val="28"/>
          <w:szCs w:val="28"/>
          <w:lang w:val="en-US"/>
        </w:rPr>
        <w:t>IP</w:t>
      </w:r>
      <w:r w:rsidR="0092352D" w:rsidRPr="00CA6516">
        <w:rPr>
          <w:b/>
          <w:sz w:val="28"/>
          <w:szCs w:val="28"/>
        </w:rPr>
        <w:t>-адресов на локальные адреса</w:t>
      </w:r>
    </w:p>
    <w:p w:rsidR="0092352D" w:rsidRDefault="0092352D" w:rsidP="00923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Важная задача уровня межсетевых интерфейсов – отображение</w:t>
      </w:r>
      <w:r w:rsidRPr="00CA6516">
        <w:rPr>
          <w:sz w:val="28"/>
          <w:szCs w:val="28"/>
        </w:rPr>
        <w:t xml:space="preserve"> </w:t>
      </w:r>
      <w:r w:rsidRPr="00CA6516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-адресов в локальные адреса. Используется </w:t>
      </w:r>
      <w:r>
        <w:rPr>
          <w:sz w:val="28"/>
          <w:szCs w:val="28"/>
          <w:lang w:val="en-US"/>
        </w:rPr>
        <w:t>ARP</w:t>
      </w:r>
      <w:r w:rsidRPr="00C27AE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Address</w:t>
      </w:r>
      <w:r w:rsidRPr="00C27A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Resolution</w:t>
      </w:r>
      <w:r w:rsidRPr="00C27A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Protocol</w:t>
      </w:r>
      <w:r w:rsidRPr="00C27AE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протокол разрешения адреса). </w:t>
      </w:r>
      <w:proofErr w:type="gramStart"/>
      <w:r>
        <w:rPr>
          <w:sz w:val="28"/>
          <w:szCs w:val="28"/>
        </w:rPr>
        <w:t>Реверсивный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ARP</w:t>
      </w:r>
      <w:r w:rsidRPr="00C27AE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Reverse</w:t>
      </w:r>
      <w:r w:rsidRPr="00C27A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ARP</w:t>
      </w:r>
      <w:r w:rsidRPr="00C27AE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RARP</w:t>
      </w:r>
      <w:r w:rsidRPr="00C27AEC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шает обратную задачу – нахождение </w:t>
      </w:r>
      <w:r w:rsidRPr="00C27AEC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-адреса по известному локальному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ресу. Используется при старте бездисковых станций, не знающих в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момент своего </w:t>
      </w:r>
      <w:r w:rsidRPr="00C27AEC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-адреса, но знающих адрес своего сетевого адаптера.</w:t>
      </w:r>
    </w:p>
    <w:p w:rsidR="0092352D" w:rsidRPr="00D5115A" w:rsidRDefault="0092352D" w:rsidP="00923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AEC">
        <w:rPr>
          <w:sz w:val="28"/>
          <w:szCs w:val="28"/>
          <w:u w:val="single"/>
          <w:lang w:val="en-US"/>
        </w:rPr>
        <w:t>ARP</w:t>
      </w:r>
      <w:r w:rsidRPr="00C27AEC">
        <w:rPr>
          <w:sz w:val="28"/>
          <w:szCs w:val="28"/>
          <w:u w:val="single"/>
        </w:rPr>
        <w:t xml:space="preserve"> –обращение</w:t>
      </w:r>
      <w:r>
        <w:rPr>
          <w:sz w:val="28"/>
          <w:szCs w:val="28"/>
        </w:rPr>
        <w:t xml:space="preserve">: </w:t>
      </w:r>
      <w:r w:rsidRPr="00C27AEC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-адрес узла назначения известен модулю </w:t>
      </w:r>
      <w:r w:rsidRPr="00C27AEC"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.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на его основе найти </w:t>
      </w:r>
      <w:proofErr w:type="spellStart"/>
      <w:r>
        <w:rPr>
          <w:sz w:val="28"/>
          <w:szCs w:val="28"/>
        </w:rPr>
        <w:t>МАС-адрес</w:t>
      </w:r>
      <w:proofErr w:type="spellEnd"/>
      <w:r>
        <w:rPr>
          <w:sz w:val="28"/>
          <w:szCs w:val="28"/>
        </w:rPr>
        <w:t xml:space="preserve"> узла назначения. Работа </w:t>
      </w:r>
      <w:r>
        <w:rPr>
          <w:sz w:val="28"/>
          <w:szCs w:val="28"/>
          <w:lang w:val="en-US"/>
        </w:rPr>
        <w:t>ARP</w:t>
      </w:r>
      <w:r>
        <w:rPr>
          <w:sz w:val="28"/>
          <w:szCs w:val="28"/>
        </w:rPr>
        <w:t xml:space="preserve"> начинае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с просмотра </w:t>
      </w:r>
      <w:r w:rsidRPr="00D5115A">
        <w:rPr>
          <w:sz w:val="28"/>
          <w:szCs w:val="28"/>
          <w:u w:val="single"/>
          <w:lang w:val="en-US"/>
        </w:rPr>
        <w:t>ARP</w:t>
      </w:r>
      <w:r w:rsidRPr="00D5115A">
        <w:rPr>
          <w:sz w:val="28"/>
          <w:szCs w:val="28"/>
          <w:u w:val="single"/>
        </w:rPr>
        <w:t>-таблицы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Каждая строка таблицы – соответствие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92352D" w:rsidRPr="003F3ADF" w:rsidRDefault="0092352D" w:rsidP="0092352D">
      <w:pPr>
        <w:rPr>
          <w:sz w:val="28"/>
          <w:szCs w:val="28"/>
        </w:rPr>
      </w:pPr>
      <w:proofErr w:type="gramStart"/>
      <w:r w:rsidRPr="003F3ADF">
        <w:rPr>
          <w:sz w:val="28"/>
          <w:szCs w:val="28"/>
          <w:lang w:val="en-US"/>
        </w:rPr>
        <w:t>IP</w:t>
      </w:r>
      <w:r w:rsidRPr="003F3ADF">
        <w:rPr>
          <w:sz w:val="28"/>
          <w:szCs w:val="28"/>
        </w:rPr>
        <w:t xml:space="preserve">-адресом и </w:t>
      </w:r>
      <w:proofErr w:type="spellStart"/>
      <w:r w:rsidRPr="003F3ADF">
        <w:rPr>
          <w:sz w:val="28"/>
          <w:szCs w:val="28"/>
        </w:rPr>
        <w:t>МАС-адресом</w:t>
      </w:r>
      <w:proofErr w:type="spellEnd"/>
      <w:r w:rsidRPr="003F3ADF">
        <w:rPr>
          <w:sz w:val="28"/>
          <w:szCs w:val="28"/>
        </w:rPr>
        <w:t>.</w:t>
      </w:r>
      <w:proofErr w:type="gramEnd"/>
      <w:r w:rsidRPr="003F3ADF">
        <w:rPr>
          <w:sz w:val="28"/>
          <w:szCs w:val="28"/>
        </w:rPr>
        <w:t xml:space="preserve"> Для каждой сети, подключенной к сетевому </w:t>
      </w:r>
      <w:r>
        <w:rPr>
          <w:sz w:val="28"/>
          <w:szCs w:val="28"/>
        </w:rPr>
        <w:t>а</w:t>
      </w:r>
      <w:r w:rsidRPr="003F3ADF">
        <w:rPr>
          <w:sz w:val="28"/>
          <w:szCs w:val="28"/>
        </w:rPr>
        <w:t>д</w:t>
      </w:r>
      <w:proofErr w:type="gramStart"/>
      <w:r w:rsidRPr="003F3ADF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F3ADF">
        <w:rPr>
          <w:sz w:val="28"/>
          <w:szCs w:val="28"/>
        </w:rPr>
        <w:t>птеру</w:t>
      </w:r>
      <w:proofErr w:type="spellEnd"/>
      <w:r w:rsidRPr="003F3ADF">
        <w:rPr>
          <w:sz w:val="28"/>
          <w:szCs w:val="28"/>
        </w:rPr>
        <w:t xml:space="preserve"> компьютера или порту маршрутизатора</w:t>
      </w:r>
      <w:r>
        <w:rPr>
          <w:sz w:val="28"/>
          <w:szCs w:val="28"/>
        </w:rPr>
        <w:t>,</w:t>
      </w:r>
      <w:r w:rsidRPr="003F3ADF">
        <w:rPr>
          <w:sz w:val="28"/>
          <w:szCs w:val="28"/>
        </w:rPr>
        <w:t xml:space="preserve"> строится отдельная таблица</w:t>
      </w:r>
      <w:r>
        <w:rPr>
          <w:sz w:val="28"/>
          <w:szCs w:val="28"/>
        </w:rPr>
        <w:t>.</w:t>
      </w:r>
    </w:p>
    <w:p w:rsidR="0092352D" w:rsidRDefault="0092352D" w:rsidP="0092352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2352D" w:rsidRPr="00FD793D" w:rsidTr="009D480A">
        <w:tc>
          <w:tcPr>
            <w:tcW w:w="3190" w:type="dxa"/>
          </w:tcPr>
          <w:p w:rsidR="0092352D" w:rsidRPr="00FD793D" w:rsidRDefault="0092352D" w:rsidP="009D480A">
            <w:pPr>
              <w:ind w:firstLine="709"/>
              <w:rPr>
                <w:szCs w:val="28"/>
              </w:rPr>
            </w:pPr>
            <w:r w:rsidRPr="00FD793D">
              <w:rPr>
                <w:szCs w:val="28"/>
                <w:lang w:val="en-US"/>
              </w:rPr>
              <w:t>IP</w:t>
            </w:r>
            <w:r w:rsidRPr="00FD793D">
              <w:rPr>
                <w:szCs w:val="28"/>
              </w:rPr>
              <w:t>-адрес</w:t>
            </w:r>
          </w:p>
          <w:p w:rsidR="0092352D" w:rsidRPr="00FD793D" w:rsidRDefault="0092352D" w:rsidP="009D480A">
            <w:pPr>
              <w:ind w:firstLine="709"/>
              <w:rPr>
                <w:szCs w:val="28"/>
              </w:rPr>
            </w:pPr>
          </w:p>
        </w:tc>
        <w:tc>
          <w:tcPr>
            <w:tcW w:w="3190" w:type="dxa"/>
          </w:tcPr>
          <w:p w:rsidR="0092352D" w:rsidRPr="00FD793D" w:rsidRDefault="0092352D" w:rsidP="009D480A">
            <w:pPr>
              <w:jc w:val="center"/>
              <w:rPr>
                <w:szCs w:val="28"/>
              </w:rPr>
            </w:pPr>
            <w:proofErr w:type="spellStart"/>
            <w:r w:rsidRPr="00FD793D">
              <w:rPr>
                <w:szCs w:val="28"/>
              </w:rPr>
              <w:t>МАС-адрес</w:t>
            </w:r>
            <w:proofErr w:type="spellEnd"/>
          </w:p>
        </w:tc>
        <w:tc>
          <w:tcPr>
            <w:tcW w:w="3191" w:type="dxa"/>
          </w:tcPr>
          <w:p w:rsidR="0092352D" w:rsidRPr="00FD793D" w:rsidRDefault="0092352D" w:rsidP="009D480A">
            <w:pPr>
              <w:jc w:val="center"/>
              <w:rPr>
                <w:szCs w:val="28"/>
              </w:rPr>
            </w:pPr>
            <w:r w:rsidRPr="00FD793D">
              <w:rPr>
                <w:szCs w:val="28"/>
              </w:rPr>
              <w:t>Тип записи</w:t>
            </w:r>
          </w:p>
        </w:tc>
      </w:tr>
      <w:tr w:rsidR="0092352D" w:rsidRPr="00FD793D" w:rsidTr="009D480A">
        <w:tc>
          <w:tcPr>
            <w:tcW w:w="3190" w:type="dxa"/>
          </w:tcPr>
          <w:p w:rsidR="0092352D" w:rsidRPr="00FD793D" w:rsidRDefault="0092352D" w:rsidP="009D480A">
            <w:pPr>
              <w:jc w:val="center"/>
              <w:rPr>
                <w:szCs w:val="28"/>
              </w:rPr>
            </w:pPr>
            <w:r w:rsidRPr="00FD793D">
              <w:rPr>
                <w:szCs w:val="28"/>
              </w:rPr>
              <w:t>194.8</w:t>
            </w:r>
            <w:r w:rsidR="009D480A">
              <w:rPr>
                <w:szCs w:val="28"/>
              </w:rPr>
              <w:t>6.</w:t>
            </w:r>
            <w:r w:rsidRPr="00FD793D">
              <w:rPr>
                <w:szCs w:val="28"/>
              </w:rPr>
              <w:t>13</w:t>
            </w:r>
            <w:r w:rsidR="009D480A">
              <w:rPr>
                <w:szCs w:val="28"/>
              </w:rPr>
              <w:t>6.</w:t>
            </w:r>
            <w:r w:rsidRPr="00FD793D">
              <w:rPr>
                <w:szCs w:val="28"/>
              </w:rPr>
              <w:t>75</w:t>
            </w:r>
          </w:p>
        </w:tc>
        <w:tc>
          <w:tcPr>
            <w:tcW w:w="3190" w:type="dxa"/>
          </w:tcPr>
          <w:p w:rsidR="0092352D" w:rsidRPr="00FD793D" w:rsidRDefault="0092352D" w:rsidP="009D480A">
            <w:pPr>
              <w:jc w:val="center"/>
              <w:rPr>
                <w:szCs w:val="28"/>
                <w:lang w:val="en-US"/>
              </w:rPr>
            </w:pPr>
            <w:r w:rsidRPr="00FD793D">
              <w:rPr>
                <w:szCs w:val="28"/>
              </w:rPr>
              <w:t>008048ЕВ7Е</w:t>
            </w:r>
            <w:r w:rsidRPr="00FD793D">
              <w:rPr>
                <w:szCs w:val="28"/>
                <w:lang w:val="en-US"/>
              </w:rPr>
              <w:t>G0</w:t>
            </w:r>
          </w:p>
        </w:tc>
        <w:tc>
          <w:tcPr>
            <w:tcW w:w="3191" w:type="dxa"/>
          </w:tcPr>
          <w:p w:rsidR="0092352D" w:rsidRPr="00FD793D" w:rsidRDefault="0092352D" w:rsidP="009D480A">
            <w:pPr>
              <w:jc w:val="center"/>
              <w:rPr>
                <w:szCs w:val="28"/>
              </w:rPr>
            </w:pPr>
            <w:r w:rsidRPr="00FD793D">
              <w:rPr>
                <w:szCs w:val="28"/>
              </w:rPr>
              <w:t>динамический</w:t>
            </w:r>
          </w:p>
        </w:tc>
      </w:tr>
      <w:tr w:rsidR="0092352D" w:rsidRPr="00FD793D" w:rsidTr="009D480A">
        <w:tc>
          <w:tcPr>
            <w:tcW w:w="3190" w:type="dxa"/>
          </w:tcPr>
          <w:p w:rsidR="0092352D" w:rsidRPr="00FD793D" w:rsidRDefault="0092352D" w:rsidP="009D480A">
            <w:pPr>
              <w:jc w:val="center"/>
              <w:rPr>
                <w:szCs w:val="28"/>
              </w:rPr>
            </w:pPr>
            <w:r w:rsidRPr="00FD793D">
              <w:rPr>
                <w:szCs w:val="28"/>
              </w:rPr>
              <w:t>194.8</w:t>
            </w:r>
            <w:r w:rsidR="009D480A">
              <w:rPr>
                <w:szCs w:val="28"/>
              </w:rPr>
              <w:t>6.</w:t>
            </w:r>
            <w:r w:rsidRPr="00FD793D">
              <w:rPr>
                <w:szCs w:val="28"/>
              </w:rPr>
              <w:t>60.21</w:t>
            </w:r>
          </w:p>
        </w:tc>
        <w:tc>
          <w:tcPr>
            <w:tcW w:w="3190" w:type="dxa"/>
          </w:tcPr>
          <w:p w:rsidR="0092352D" w:rsidRPr="00FD793D" w:rsidRDefault="0092352D" w:rsidP="009D480A">
            <w:pPr>
              <w:jc w:val="center"/>
              <w:rPr>
                <w:szCs w:val="28"/>
              </w:rPr>
            </w:pPr>
            <w:r w:rsidRPr="00FD793D">
              <w:rPr>
                <w:szCs w:val="28"/>
              </w:rPr>
              <w:t>008048ЕВ7567</w:t>
            </w:r>
          </w:p>
        </w:tc>
        <w:tc>
          <w:tcPr>
            <w:tcW w:w="3191" w:type="dxa"/>
          </w:tcPr>
          <w:p w:rsidR="0092352D" w:rsidRPr="00FD793D" w:rsidRDefault="0092352D" w:rsidP="009D480A">
            <w:pPr>
              <w:jc w:val="center"/>
              <w:rPr>
                <w:szCs w:val="28"/>
              </w:rPr>
            </w:pPr>
            <w:r w:rsidRPr="00FD793D">
              <w:rPr>
                <w:szCs w:val="28"/>
              </w:rPr>
              <w:t>статический</w:t>
            </w:r>
          </w:p>
        </w:tc>
      </w:tr>
    </w:tbl>
    <w:p w:rsidR="0092352D" w:rsidRDefault="0092352D" w:rsidP="0092352D">
      <w:pPr>
        <w:rPr>
          <w:szCs w:val="28"/>
        </w:rPr>
      </w:pPr>
      <w:r>
        <w:rPr>
          <w:szCs w:val="28"/>
        </w:rPr>
        <w:t xml:space="preserve"> </w:t>
      </w:r>
    </w:p>
    <w:p w:rsidR="0092352D" w:rsidRPr="003F3ADF" w:rsidRDefault="0092352D" w:rsidP="0092352D">
      <w:pPr>
        <w:rPr>
          <w:sz w:val="28"/>
          <w:szCs w:val="28"/>
        </w:rPr>
      </w:pPr>
      <w:r w:rsidRPr="003F3ADF">
        <w:rPr>
          <w:sz w:val="28"/>
          <w:szCs w:val="28"/>
        </w:rPr>
        <w:t xml:space="preserve">Выделяется </w:t>
      </w:r>
      <w:proofErr w:type="gramStart"/>
      <w:r w:rsidRPr="003F3ADF">
        <w:rPr>
          <w:sz w:val="28"/>
          <w:szCs w:val="28"/>
        </w:rPr>
        <w:t>специальный</w:t>
      </w:r>
      <w:proofErr w:type="gramEnd"/>
      <w:r w:rsidRPr="003F3ADF">
        <w:rPr>
          <w:sz w:val="28"/>
          <w:szCs w:val="28"/>
        </w:rPr>
        <w:t xml:space="preserve"> маршрутизатор, который ведет таблицу </w:t>
      </w:r>
      <w:r w:rsidRPr="003F3ADF">
        <w:rPr>
          <w:sz w:val="28"/>
          <w:szCs w:val="28"/>
          <w:lang w:val="en-US"/>
        </w:rPr>
        <w:t>ARP</w:t>
      </w:r>
      <w:r w:rsidRPr="003F3ADF">
        <w:rPr>
          <w:sz w:val="28"/>
          <w:szCs w:val="28"/>
        </w:rPr>
        <w:t xml:space="preserve"> для всех маршрутизаторов и узлов ГЛОБАЛЬНОЙ СЕТИ.</w:t>
      </w:r>
    </w:p>
    <w:p w:rsidR="0092352D" w:rsidRPr="003F3ADF" w:rsidRDefault="0092352D" w:rsidP="0092352D">
      <w:pPr>
        <w:ind w:firstLine="567"/>
        <w:jc w:val="both"/>
        <w:rPr>
          <w:color w:val="000000"/>
          <w:sz w:val="28"/>
          <w:szCs w:val="28"/>
        </w:rPr>
      </w:pPr>
    </w:p>
    <w:p w:rsidR="0033101E" w:rsidRPr="00434BE7" w:rsidRDefault="0033101E" w:rsidP="0033101E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6.4. </w:t>
      </w:r>
      <w:r w:rsidRPr="00434BE7">
        <w:rPr>
          <w:b/>
          <w:bCs/>
          <w:color w:val="000000"/>
          <w:spacing w:val="5"/>
          <w:sz w:val="28"/>
          <w:szCs w:val="28"/>
        </w:rPr>
        <w:t>Фрагментация</w:t>
      </w:r>
    </w:p>
    <w:p w:rsidR="0033101E" w:rsidRPr="00434BE7" w:rsidRDefault="0033101E" w:rsidP="0033101E">
      <w:pPr>
        <w:shd w:val="clear" w:color="auto" w:fill="FFFFFF"/>
        <w:ind w:firstLine="720"/>
        <w:jc w:val="both"/>
        <w:rPr>
          <w:sz w:val="28"/>
          <w:szCs w:val="28"/>
        </w:rPr>
      </w:pPr>
      <w:r w:rsidRPr="00434BE7">
        <w:rPr>
          <w:color w:val="000000"/>
          <w:spacing w:val="-2"/>
          <w:sz w:val="28"/>
          <w:szCs w:val="28"/>
        </w:rPr>
        <w:t>Все сети накладывают ограничения на размер своих пакетов. Эти пред</w:t>
      </w:r>
      <w:r w:rsidRPr="00434BE7">
        <w:rPr>
          <w:color w:val="000000"/>
          <w:spacing w:val="-2"/>
          <w:sz w:val="28"/>
          <w:szCs w:val="28"/>
        </w:rPr>
        <w:t>е</w:t>
      </w:r>
      <w:r w:rsidRPr="00434BE7">
        <w:rPr>
          <w:color w:val="000000"/>
          <w:spacing w:val="-2"/>
          <w:sz w:val="28"/>
          <w:szCs w:val="28"/>
        </w:rPr>
        <w:t>лы вызва</w:t>
      </w:r>
      <w:r w:rsidRPr="00434BE7">
        <w:rPr>
          <w:color w:val="000000"/>
          <w:spacing w:val="-2"/>
          <w:sz w:val="28"/>
          <w:szCs w:val="28"/>
        </w:rPr>
        <w:softHyphen/>
      </w:r>
      <w:r w:rsidRPr="00434BE7">
        <w:rPr>
          <w:color w:val="000000"/>
          <w:sz w:val="28"/>
          <w:szCs w:val="28"/>
        </w:rPr>
        <w:t>ны различными предпосылками, среди которых есть следующие:</w:t>
      </w:r>
    </w:p>
    <w:p w:rsidR="0033101E" w:rsidRPr="00434BE7" w:rsidRDefault="0033101E" w:rsidP="0033101E">
      <w:pPr>
        <w:widowControl w:val="0"/>
        <w:numPr>
          <w:ilvl w:val="0"/>
          <w:numId w:val="3"/>
        </w:numPr>
        <w:shd w:val="clear" w:color="auto" w:fill="FFFFFF"/>
        <w:tabs>
          <w:tab w:val="left" w:pos="234"/>
        </w:tabs>
        <w:autoSpaceDE w:val="0"/>
        <w:autoSpaceDN w:val="0"/>
        <w:adjustRightInd w:val="0"/>
        <w:ind w:firstLine="720"/>
        <w:jc w:val="both"/>
        <w:rPr>
          <w:color w:val="000000"/>
          <w:spacing w:val="-15"/>
          <w:sz w:val="28"/>
          <w:szCs w:val="28"/>
        </w:rPr>
      </w:pPr>
      <w:r w:rsidRPr="00434BE7">
        <w:rPr>
          <w:color w:val="000000"/>
          <w:spacing w:val="-2"/>
          <w:sz w:val="28"/>
          <w:szCs w:val="28"/>
        </w:rPr>
        <w:t xml:space="preserve">Аппаратные (например, размер кадра </w:t>
      </w:r>
      <w:r>
        <w:rPr>
          <w:color w:val="000000"/>
          <w:spacing w:val="3"/>
          <w:sz w:val="28"/>
          <w:szCs w:val="28"/>
          <w:lang w:val="en-US"/>
        </w:rPr>
        <w:t>Ethernet</w:t>
      </w:r>
      <w:r w:rsidRPr="00434BE7">
        <w:rPr>
          <w:color w:val="000000"/>
          <w:spacing w:val="-2"/>
          <w:sz w:val="28"/>
          <w:szCs w:val="28"/>
        </w:rPr>
        <w:t>).</w:t>
      </w:r>
    </w:p>
    <w:p w:rsidR="0033101E" w:rsidRPr="00434BE7" w:rsidRDefault="0033101E" w:rsidP="0033101E">
      <w:pPr>
        <w:widowControl w:val="0"/>
        <w:numPr>
          <w:ilvl w:val="0"/>
          <w:numId w:val="3"/>
        </w:numPr>
        <w:shd w:val="clear" w:color="auto" w:fill="FFFFFF"/>
        <w:tabs>
          <w:tab w:val="left" w:pos="234"/>
        </w:tabs>
        <w:autoSpaceDE w:val="0"/>
        <w:autoSpaceDN w:val="0"/>
        <w:adjustRightInd w:val="0"/>
        <w:ind w:firstLine="720"/>
        <w:jc w:val="both"/>
        <w:rPr>
          <w:color w:val="000000"/>
          <w:spacing w:val="-12"/>
          <w:sz w:val="28"/>
          <w:szCs w:val="28"/>
        </w:rPr>
      </w:pPr>
      <w:r w:rsidRPr="00434BE7">
        <w:rPr>
          <w:color w:val="000000"/>
          <w:spacing w:val="1"/>
          <w:sz w:val="28"/>
          <w:szCs w:val="28"/>
        </w:rPr>
        <w:t>Операционная система (например, все буферы имеют размер 512 байт).</w:t>
      </w:r>
    </w:p>
    <w:p w:rsidR="0033101E" w:rsidRPr="00434BE7" w:rsidRDefault="0033101E" w:rsidP="0033101E">
      <w:pPr>
        <w:widowControl w:val="0"/>
        <w:numPr>
          <w:ilvl w:val="0"/>
          <w:numId w:val="3"/>
        </w:numPr>
        <w:shd w:val="clear" w:color="auto" w:fill="FFFFFF"/>
        <w:tabs>
          <w:tab w:val="left" w:pos="23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434BE7">
        <w:rPr>
          <w:color w:val="000000"/>
          <w:spacing w:val="1"/>
          <w:sz w:val="28"/>
          <w:szCs w:val="28"/>
        </w:rPr>
        <w:t>Протоколы (например, количество бит в поле длины пакета).</w:t>
      </w:r>
    </w:p>
    <w:p w:rsidR="0033101E" w:rsidRPr="00434BE7" w:rsidRDefault="0033101E" w:rsidP="0033101E">
      <w:pPr>
        <w:widowControl w:val="0"/>
        <w:numPr>
          <w:ilvl w:val="0"/>
          <w:numId w:val="3"/>
        </w:numPr>
        <w:shd w:val="clear" w:color="auto" w:fill="FFFFFF"/>
        <w:tabs>
          <w:tab w:val="left" w:pos="23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434BE7">
        <w:rPr>
          <w:color w:val="000000"/>
          <w:sz w:val="28"/>
          <w:szCs w:val="28"/>
        </w:rPr>
        <w:t>Соответствие какому-либо международному или национальному стандарту.</w:t>
      </w:r>
    </w:p>
    <w:p w:rsidR="0033101E" w:rsidRPr="00434BE7" w:rsidRDefault="0033101E" w:rsidP="0033101E">
      <w:pPr>
        <w:widowControl w:val="0"/>
        <w:numPr>
          <w:ilvl w:val="0"/>
          <w:numId w:val="3"/>
        </w:numPr>
        <w:shd w:val="clear" w:color="auto" w:fill="FFFFFF"/>
        <w:tabs>
          <w:tab w:val="left" w:pos="23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434BE7">
        <w:rPr>
          <w:color w:val="000000"/>
          <w:sz w:val="28"/>
          <w:szCs w:val="28"/>
        </w:rPr>
        <w:t>Желание снизить количество пакетов, пересылаемых повторно из-за ош</w:t>
      </w:r>
      <w:r>
        <w:rPr>
          <w:color w:val="000000"/>
          <w:sz w:val="28"/>
          <w:szCs w:val="28"/>
        </w:rPr>
        <w:t xml:space="preserve">ибок </w:t>
      </w:r>
      <w:r w:rsidRPr="00434BE7">
        <w:rPr>
          <w:color w:val="000000"/>
          <w:spacing w:val="-3"/>
          <w:sz w:val="28"/>
          <w:szCs w:val="28"/>
        </w:rPr>
        <w:t>передачи.</w:t>
      </w:r>
    </w:p>
    <w:p w:rsidR="0033101E" w:rsidRPr="00434BE7" w:rsidRDefault="0033101E" w:rsidP="0033101E">
      <w:pPr>
        <w:widowControl w:val="0"/>
        <w:numPr>
          <w:ilvl w:val="0"/>
          <w:numId w:val="3"/>
        </w:numPr>
        <w:shd w:val="clear" w:color="auto" w:fill="FFFFFF"/>
        <w:tabs>
          <w:tab w:val="left" w:pos="234"/>
        </w:tabs>
        <w:autoSpaceDE w:val="0"/>
        <w:autoSpaceDN w:val="0"/>
        <w:adjustRightInd w:val="0"/>
        <w:ind w:firstLine="720"/>
        <w:jc w:val="both"/>
        <w:rPr>
          <w:color w:val="000000"/>
          <w:spacing w:val="-12"/>
          <w:sz w:val="28"/>
          <w:szCs w:val="28"/>
        </w:rPr>
      </w:pPr>
      <w:r w:rsidRPr="00434BE7">
        <w:rPr>
          <w:color w:val="000000"/>
          <w:spacing w:val="1"/>
          <w:sz w:val="28"/>
          <w:szCs w:val="28"/>
        </w:rPr>
        <w:lastRenderedPageBreak/>
        <w:t>Желание предотвратить ситуацию, когда один пакет слишком долгое врем</w:t>
      </w:r>
      <w:r>
        <w:rPr>
          <w:color w:val="000000"/>
          <w:spacing w:val="1"/>
          <w:sz w:val="28"/>
          <w:szCs w:val="28"/>
        </w:rPr>
        <w:t xml:space="preserve">я </w:t>
      </w:r>
      <w:r w:rsidRPr="00434BE7">
        <w:rPr>
          <w:color w:val="000000"/>
          <w:sz w:val="28"/>
          <w:szCs w:val="28"/>
        </w:rPr>
        <w:t>занимает канал.</w:t>
      </w:r>
    </w:p>
    <w:p w:rsidR="0033101E" w:rsidRPr="00434BE7" w:rsidRDefault="0033101E" w:rsidP="0033101E">
      <w:pPr>
        <w:shd w:val="clear" w:color="auto" w:fill="FFFFFF"/>
        <w:ind w:firstLine="720"/>
        <w:jc w:val="both"/>
        <w:rPr>
          <w:sz w:val="28"/>
          <w:szCs w:val="28"/>
        </w:rPr>
      </w:pPr>
      <w:r w:rsidRPr="00434BE7">
        <w:rPr>
          <w:color w:val="000000"/>
          <w:spacing w:val="1"/>
          <w:sz w:val="28"/>
          <w:szCs w:val="28"/>
        </w:rPr>
        <w:t>Результатом действия всех этих факторов является то, что разработч</w:t>
      </w:r>
      <w:r w:rsidRPr="00434BE7">
        <w:rPr>
          <w:color w:val="000000"/>
          <w:spacing w:val="1"/>
          <w:sz w:val="28"/>
          <w:szCs w:val="28"/>
        </w:rPr>
        <w:t>и</w:t>
      </w:r>
      <w:r w:rsidRPr="00434BE7">
        <w:rPr>
          <w:color w:val="000000"/>
          <w:spacing w:val="1"/>
          <w:sz w:val="28"/>
          <w:szCs w:val="28"/>
        </w:rPr>
        <w:t xml:space="preserve">ки </w:t>
      </w:r>
      <w:r>
        <w:rPr>
          <w:color w:val="000000"/>
          <w:spacing w:val="1"/>
          <w:sz w:val="28"/>
          <w:szCs w:val="28"/>
        </w:rPr>
        <w:t>не</w:t>
      </w:r>
      <w:r w:rsidRPr="00434BE7">
        <w:rPr>
          <w:color w:val="000000"/>
          <w:spacing w:val="1"/>
          <w:sz w:val="28"/>
          <w:szCs w:val="28"/>
        </w:rPr>
        <w:t xml:space="preserve"> </w:t>
      </w:r>
      <w:r w:rsidRPr="00434BE7">
        <w:rPr>
          <w:color w:val="000000"/>
          <w:spacing w:val="-3"/>
          <w:sz w:val="28"/>
          <w:szCs w:val="28"/>
        </w:rPr>
        <w:t>могут выбирать максимальный размер пакета по своему усмотрению. Максималь</w:t>
      </w:r>
      <w:r w:rsidRPr="00434BE7">
        <w:rPr>
          <w:color w:val="000000"/>
          <w:spacing w:val="-3"/>
          <w:sz w:val="28"/>
          <w:szCs w:val="28"/>
        </w:rPr>
        <w:softHyphen/>
      </w:r>
      <w:r w:rsidRPr="00434BE7">
        <w:rPr>
          <w:color w:val="000000"/>
          <w:spacing w:val="2"/>
          <w:sz w:val="28"/>
          <w:szCs w:val="28"/>
        </w:rPr>
        <w:t>ный размер поля полезной нагрузки варьируется от 48 байт (</w:t>
      </w:r>
      <w:proofErr w:type="spellStart"/>
      <w:r w:rsidRPr="00434BE7">
        <w:rPr>
          <w:color w:val="000000"/>
          <w:spacing w:val="2"/>
          <w:sz w:val="28"/>
          <w:szCs w:val="28"/>
        </w:rPr>
        <w:t>АТМ-ячейки</w:t>
      </w:r>
      <w:proofErr w:type="spellEnd"/>
      <w:r w:rsidRPr="00434BE7">
        <w:rPr>
          <w:color w:val="000000"/>
          <w:spacing w:val="2"/>
          <w:sz w:val="28"/>
          <w:szCs w:val="28"/>
        </w:rPr>
        <w:t xml:space="preserve">) до </w:t>
      </w:r>
      <w:r w:rsidRPr="00434BE7">
        <w:rPr>
          <w:color w:val="000000"/>
          <w:sz w:val="28"/>
          <w:szCs w:val="28"/>
        </w:rPr>
        <w:t>65 515 байт (1Р-пакеты), хотя на более высоких уровнях размер поля полезной нагрузки часто бывает больше.</w:t>
      </w:r>
    </w:p>
    <w:p w:rsidR="0033101E" w:rsidRPr="00434BE7" w:rsidRDefault="0033101E" w:rsidP="003310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Pr="00434BE7">
        <w:rPr>
          <w:color w:val="000000"/>
          <w:spacing w:val="1"/>
          <w:sz w:val="28"/>
          <w:szCs w:val="28"/>
        </w:rPr>
        <w:t xml:space="preserve">озникает проблема, когда большой пакет хочет пройти по сети, </w:t>
      </w:r>
      <w:r w:rsidRPr="00434BE7">
        <w:rPr>
          <w:color w:val="000000"/>
          <w:sz w:val="28"/>
          <w:szCs w:val="28"/>
        </w:rPr>
        <w:t>в к</w:t>
      </w:r>
      <w:r w:rsidRPr="00434BE7">
        <w:rPr>
          <w:color w:val="000000"/>
          <w:sz w:val="28"/>
          <w:szCs w:val="28"/>
        </w:rPr>
        <w:t>о</w:t>
      </w:r>
      <w:r w:rsidRPr="00434BE7">
        <w:rPr>
          <w:color w:val="000000"/>
          <w:sz w:val="28"/>
          <w:szCs w:val="28"/>
        </w:rPr>
        <w:t xml:space="preserve">торой максимальный размер пакетов слишком мал. </w:t>
      </w:r>
      <w:r>
        <w:rPr>
          <w:color w:val="000000"/>
          <w:sz w:val="28"/>
          <w:szCs w:val="28"/>
        </w:rPr>
        <w:t>Е</w:t>
      </w:r>
      <w:r w:rsidRPr="00434BE7">
        <w:rPr>
          <w:color w:val="000000"/>
          <w:spacing w:val="-1"/>
          <w:sz w:val="28"/>
          <w:szCs w:val="28"/>
        </w:rPr>
        <w:t xml:space="preserve">динственное решение заключается в разрешении </w:t>
      </w:r>
      <w:r w:rsidRPr="00434BE7">
        <w:rPr>
          <w:color w:val="000000"/>
          <w:sz w:val="28"/>
          <w:szCs w:val="28"/>
        </w:rPr>
        <w:t>шлюзам разбивать пакеты на фрагменты и пос</w:t>
      </w:r>
      <w:r w:rsidRPr="00434BE7">
        <w:rPr>
          <w:color w:val="000000"/>
          <w:sz w:val="28"/>
          <w:szCs w:val="28"/>
        </w:rPr>
        <w:t>ы</w:t>
      </w:r>
      <w:r w:rsidRPr="00434BE7">
        <w:rPr>
          <w:color w:val="000000"/>
          <w:sz w:val="28"/>
          <w:szCs w:val="28"/>
        </w:rPr>
        <w:t xml:space="preserve">лать каждый фрагмент в виде </w:t>
      </w:r>
      <w:r w:rsidRPr="00434BE7">
        <w:rPr>
          <w:color w:val="000000"/>
          <w:spacing w:val="-4"/>
          <w:sz w:val="28"/>
          <w:szCs w:val="28"/>
        </w:rPr>
        <w:t xml:space="preserve">отдельного межсетевого пакета. </w:t>
      </w:r>
      <w:r>
        <w:rPr>
          <w:color w:val="000000"/>
          <w:spacing w:val="-3"/>
          <w:sz w:val="28"/>
          <w:szCs w:val="28"/>
        </w:rPr>
        <w:t>Но возникает</w:t>
      </w:r>
      <w:r w:rsidRPr="00434BE7">
        <w:rPr>
          <w:color w:val="000000"/>
          <w:sz w:val="28"/>
          <w:szCs w:val="28"/>
        </w:rPr>
        <w:t xml:space="preserve"> проблема с восстановлением пакетов из фрагментов.</w:t>
      </w:r>
    </w:p>
    <w:p w:rsidR="0033101E" w:rsidRDefault="0033101E" w:rsidP="0033101E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434BE7">
        <w:rPr>
          <w:color w:val="000000"/>
          <w:spacing w:val="-1"/>
          <w:sz w:val="28"/>
          <w:szCs w:val="28"/>
        </w:rPr>
        <w:t>Для восстановления исходных пакетов из фрагментов применяются две про</w:t>
      </w:r>
      <w:r w:rsidRPr="00434BE7">
        <w:rPr>
          <w:color w:val="000000"/>
          <w:spacing w:val="-1"/>
          <w:sz w:val="28"/>
          <w:szCs w:val="28"/>
        </w:rPr>
        <w:softHyphen/>
      </w:r>
      <w:r w:rsidRPr="00434BE7">
        <w:rPr>
          <w:color w:val="000000"/>
          <w:spacing w:val="-2"/>
          <w:sz w:val="28"/>
          <w:szCs w:val="28"/>
        </w:rPr>
        <w:t xml:space="preserve">тивоположные стратегии. Первая стратегия заключается в том, </w:t>
      </w:r>
      <w:r>
        <w:rPr>
          <w:color w:val="000000"/>
          <w:spacing w:val="-2"/>
          <w:sz w:val="28"/>
          <w:szCs w:val="28"/>
        </w:rPr>
        <w:t>чтобы «</w:t>
      </w:r>
      <w:proofErr w:type="spellStart"/>
      <w:r>
        <w:rPr>
          <w:color w:val="000000"/>
          <w:spacing w:val="-2"/>
          <w:sz w:val="28"/>
          <w:szCs w:val="28"/>
        </w:rPr>
        <w:t>мелкопакетная</w:t>
      </w:r>
      <w:proofErr w:type="spellEnd"/>
      <w:r>
        <w:rPr>
          <w:color w:val="000000"/>
          <w:spacing w:val="-2"/>
          <w:sz w:val="28"/>
          <w:szCs w:val="28"/>
        </w:rPr>
        <w:t>» сеть имела шлюзы (</w:t>
      </w:r>
      <w:r w:rsidRPr="00434BE7">
        <w:rPr>
          <w:color w:val="000000"/>
          <w:sz w:val="28"/>
          <w:szCs w:val="28"/>
        </w:rPr>
        <w:t xml:space="preserve">специализированные </w:t>
      </w:r>
      <w:r w:rsidRPr="00434BE7">
        <w:rPr>
          <w:color w:val="000000"/>
          <w:spacing w:val="-1"/>
          <w:sz w:val="28"/>
          <w:szCs w:val="28"/>
        </w:rPr>
        <w:t>маршрутизаторы</w:t>
      </w:r>
      <w:r>
        <w:rPr>
          <w:color w:val="000000"/>
          <w:spacing w:val="-1"/>
          <w:sz w:val="28"/>
          <w:szCs w:val="28"/>
        </w:rPr>
        <w:t xml:space="preserve">), </w:t>
      </w:r>
      <w:r w:rsidRPr="00434BE7">
        <w:rPr>
          <w:color w:val="000000"/>
          <w:spacing w:val="-1"/>
          <w:sz w:val="28"/>
          <w:szCs w:val="28"/>
        </w:rPr>
        <w:t xml:space="preserve">предоставляющие интерфейсы другим сетям. Когда на такой </w:t>
      </w:r>
      <w:r w:rsidRPr="00434BE7">
        <w:rPr>
          <w:color w:val="000000"/>
          <w:spacing w:val="-2"/>
          <w:sz w:val="28"/>
          <w:szCs w:val="28"/>
        </w:rPr>
        <w:t>шлюз приходит пакет слишком большого размера, он разбивается на фрагменты</w:t>
      </w:r>
      <w:r>
        <w:rPr>
          <w:color w:val="000000"/>
          <w:spacing w:val="-2"/>
          <w:sz w:val="28"/>
          <w:szCs w:val="28"/>
        </w:rPr>
        <w:t xml:space="preserve"> (</w:t>
      </w:r>
      <w:r w:rsidRPr="00434BE7">
        <w:rPr>
          <w:color w:val="000000"/>
          <w:spacing w:val="-3"/>
          <w:sz w:val="28"/>
          <w:szCs w:val="28"/>
        </w:rPr>
        <w:t xml:space="preserve">рис. </w:t>
      </w:r>
      <w:r>
        <w:rPr>
          <w:color w:val="000000"/>
          <w:spacing w:val="-3"/>
          <w:sz w:val="28"/>
          <w:szCs w:val="28"/>
        </w:rPr>
        <w:t>6.</w:t>
      </w:r>
      <w:r w:rsidRPr="00434BE7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,</w:t>
      </w:r>
      <w:r w:rsidRPr="00434BE7">
        <w:rPr>
          <w:color w:val="000000"/>
          <w:spacing w:val="-3"/>
          <w:sz w:val="28"/>
          <w:szCs w:val="28"/>
        </w:rPr>
        <w:t xml:space="preserve"> </w:t>
      </w:r>
      <w:r w:rsidRPr="00434BE7">
        <w:rPr>
          <w:i/>
          <w:iCs/>
          <w:color w:val="000000"/>
          <w:spacing w:val="-3"/>
          <w:sz w:val="28"/>
          <w:szCs w:val="28"/>
        </w:rPr>
        <w:t>а</w:t>
      </w:r>
      <w:r w:rsidRPr="00434BE7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). Каждый фрагмент адресуется одному и тому же выходному шлюзу, восст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навливающему из этих фрагментов пакет. Прохождение данных через </w:t>
      </w:r>
      <w:proofErr w:type="spellStart"/>
      <w:r>
        <w:rPr>
          <w:color w:val="000000"/>
          <w:spacing w:val="-2"/>
          <w:sz w:val="28"/>
          <w:szCs w:val="28"/>
        </w:rPr>
        <w:t>мелк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пакетную</w:t>
      </w:r>
      <w:proofErr w:type="spellEnd"/>
      <w:r>
        <w:rPr>
          <w:color w:val="000000"/>
          <w:spacing w:val="-2"/>
          <w:sz w:val="28"/>
          <w:szCs w:val="28"/>
        </w:rPr>
        <w:t xml:space="preserve"> сеть остается прозрачным для хостов.</w:t>
      </w:r>
    </w:p>
    <w:p w:rsidR="0033101E" w:rsidRDefault="0033101E" w:rsidP="0033101E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noProof/>
        </w:rPr>
        <w:drawing>
          <wp:inline distT="0" distB="0" distL="0" distR="0">
            <wp:extent cx="5340350" cy="226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1E" w:rsidRDefault="0033101E" w:rsidP="0033101E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</w:p>
    <w:p w:rsidR="0033101E" w:rsidRDefault="0033101E" w:rsidP="0033101E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Рис. 6.5. Прозрачная фрагментация (</w:t>
      </w:r>
      <w:r w:rsidRPr="00594CA9">
        <w:rPr>
          <w:i/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), непрозрачная фрагментация (</w:t>
      </w:r>
      <w:r w:rsidRPr="00594CA9">
        <w:rPr>
          <w:i/>
          <w:color w:val="000000"/>
          <w:spacing w:val="-2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)</w:t>
      </w:r>
    </w:p>
    <w:p w:rsidR="0033101E" w:rsidRDefault="0033101E" w:rsidP="003310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3101E" w:rsidRPr="005D7040" w:rsidRDefault="0033101E" w:rsidP="0033101E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Другая с</w:t>
      </w:r>
      <w:r w:rsidRPr="004C6A90">
        <w:rPr>
          <w:color w:val="000000"/>
          <w:sz w:val="28"/>
          <w:szCs w:val="28"/>
        </w:rPr>
        <w:t>тратегия фрагментации состоит в отказе от восстановления п</w:t>
      </w:r>
      <w:r w:rsidRPr="004C6A90">
        <w:rPr>
          <w:color w:val="000000"/>
          <w:sz w:val="28"/>
          <w:szCs w:val="28"/>
        </w:rPr>
        <w:t>а</w:t>
      </w:r>
      <w:r w:rsidRPr="004C6A90">
        <w:rPr>
          <w:color w:val="000000"/>
          <w:sz w:val="28"/>
          <w:szCs w:val="28"/>
        </w:rPr>
        <w:t>кета из</w:t>
      </w:r>
      <w:r>
        <w:rPr>
          <w:color w:val="000000"/>
          <w:sz w:val="28"/>
          <w:szCs w:val="28"/>
        </w:rPr>
        <w:t xml:space="preserve"> фрагмент</w:t>
      </w:r>
      <w:r w:rsidRPr="004C6A90">
        <w:rPr>
          <w:color w:val="000000"/>
          <w:spacing w:val="2"/>
          <w:sz w:val="28"/>
          <w:szCs w:val="28"/>
        </w:rPr>
        <w:t xml:space="preserve">ов </w:t>
      </w:r>
      <w:proofErr w:type="gramStart"/>
      <w:r w:rsidRPr="004C6A90">
        <w:rPr>
          <w:color w:val="000000"/>
          <w:spacing w:val="2"/>
          <w:sz w:val="28"/>
          <w:szCs w:val="28"/>
        </w:rPr>
        <w:t>на</w:t>
      </w:r>
      <w:proofErr w:type="gramEnd"/>
      <w:r w:rsidRPr="004C6A90">
        <w:rPr>
          <w:color w:val="000000"/>
          <w:spacing w:val="2"/>
          <w:sz w:val="28"/>
          <w:szCs w:val="28"/>
        </w:rPr>
        <w:t xml:space="preserve"> промежуточных </w:t>
      </w:r>
      <w:proofErr w:type="spellStart"/>
      <w:r w:rsidRPr="004C6A90">
        <w:rPr>
          <w:color w:val="000000"/>
          <w:spacing w:val="2"/>
          <w:sz w:val="28"/>
          <w:szCs w:val="28"/>
        </w:rPr>
        <w:t>маршрутизаторах</w:t>
      </w:r>
      <w:proofErr w:type="spellEnd"/>
      <w:r w:rsidRPr="004C6A90">
        <w:rPr>
          <w:color w:val="000000"/>
          <w:spacing w:val="2"/>
          <w:sz w:val="28"/>
          <w:szCs w:val="28"/>
        </w:rPr>
        <w:t>. Как только пакет оказывается</w:t>
      </w:r>
      <w:r>
        <w:rPr>
          <w:color w:val="000000"/>
          <w:spacing w:val="2"/>
          <w:sz w:val="28"/>
          <w:szCs w:val="28"/>
        </w:rPr>
        <w:t xml:space="preserve"> разбиты</w:t>
      </w:r>
      <w:r w:rsidRPr="004C6A90">
        <w:rPr>
          <w:color w:val="000000"/>
          <w:sz w:val="28"/>
          <w:szCs w:val="28"/>
        </w:rPr>
        <w:t>м на отдельные фрагменты, с каждым фрагментом о</w:t>
      </w:r>
      <w:r w:rsidRPr="004C6A90">
        <w:rPr>
          <w:color w:val="000000"/>
          <w:sz w:val="28"/>
          <w:szCs w:val="28"/>
        </w:rPr>
        <w:t>б</w:t>
      </w:r>
      <w:r w:rsidRPr="004C6A90">
        <w:rPr>
          <w:color w:val="000000"/>
          <w:sz w:val="28"/>
          <w:szCs w:val="28"/>
        </w:rPr>
        <w:t>ращаются как с от</w:t>
      </w:r>
      <w:r>
        <w:rPr>
          <w:color w:val="000000"/>
          <w:sz w:val="28"/>
          <w:szCs w:val="28"/>
        </w:rPr>
        <w:t>дельным</w:t>
      </w:r>
      <w:r w:rsidRPr="004C6A90">
        <w:rPr>
          <w:color w:val="000000"/>
          <w:spacing w:val="1"/>
          <w:sz w:val="28"/>
          <w:szCs w:val="28"/>
        </w:rPr>
        <w:t xml:space="preserve"> пакетом. Все фрагменты проходят через выхо</w:t>
      </w:r>
      <w:r w:rsidRPr="004C6A90">
        <w:rPr>
          <w:color w:val="000000"/>
          <w:spacing w:val="1"/>
          <w:sz w:val="28"/>
          <w:szCs w:val="28"/>
        </w:rPr>
        <w:t>д</w:t>
      </w:r>
      <w:r w:rsidRPr="004C6A90">
        <w:rPr>
          <w:color w:val="000000"/>
          <w:spacing w:val="1"/>
          <w:sz w:val="28"/>
          <w:szCs w:val="28"/>
        </w:rPr>
        <w:t>ной шлюз или несколь</w:t>
      </w:r>
      <w:r>
        <w:rPr>
          <w:color w:val="000000"/>
          <w:spacing w:val="1"/>
          <w:sz w:val="28"/>
          <w:szCs w:val="28"/>
        </w:rPr>
        <w:t>ко (</w:t>
      </w:r>
      <w:r w:rsidRPr="004C6A90">
        <w:rPr>
          <w:color w:val="000000"/>
          <w:spacing w:val="2"/>
          <w:sz w:val="28"/>
          <w:szCs w:val="28"/>
        </w:rPr>
        <w:t xml:space="preserve">рис. </w:t>
      </w:r>
      <w:r>
        <w:rPr>
          <w:color w:val="000000"/>
          <w:spacing w:val="2"/>
          <w:sz w:val="28"/>
          <w:szCs w:val="28"/>
        </w:rPr>
        <w:t>6.</w:t>
      </w:r>
      <w:r w:rsidRPr="004C6A90">
        <w:rPr>
          <w:color w:val="000000"/>
          <w:spacing w:val="2"/>
          <w:sz w:val="28"/>
          <w:szCs w:val="28"/>
        </w:rPr>
        <w:t xml:space="preserve">5, </w:t>
      </w:r>
      <w:r w:rsidRPr="004C6A90">
        <w:rPr>
          <w:i/>
          <w:iCs/>
          <w:color w:val="000000"/>
          <w:spacing w:val="2"/>
          <w:sz w:val="28"/>
          <w:szCs w:val="28"/>
        </w:rPr>
        <w:t>б</w:t>
      </w:r>
      <w:r>
        <w:rPr>
          <w:iCs/>
          <w:color w:val="000000"/>
          <w:spacing w:val="2"/>
          <w:sz w:val="28"/>
          <w:szCs w:val="28"/>
        </w:rPr>
        <w:t>)</w:t>
      </w:r>
      <w:r w:rsidRPr="004C6A90">
        <w:rPr>
          <w:i/>
          <w:iCs/>
          <w:color w:val="000000"/>
          <w:spacing w:val="2"/>
          <w:sz w:val="28"/>
          <w:szCs w:val="28"/>
        </w:rPr>
        <w:t xml:space="preserve">. </w:t>
      </w:r>
      <w:r w:rsidRPr="004C6A90">
        <w:rPr>
          <w:color w:val="000000"/>
          <w:spacing w:val="2"/>
          <w:sz w:val="28"/>
          <w:szCs w:val="28"/>
        </w:rPr>
        <w:t>Задача восстановления оригинального пакета</w:t>
      </w:r>
      <w:r>
        <w:rPr>
          <w:color w:val="000000"/>
          <w:spacing w:val="2"/>
          <w:sz w:val="28"/>
          <w:szCs w:val="28"/>
        </w:rPr>
        <w:t xml:space="preserve"> возложена</w:t>
      </w:r>
      <w:r w:rsidRPr="004C6A90">
        <w:rPr>
          <w:color w:val="000000"/>
          <w:spacing w:val="2"/>
          <w:sz w:val="28"/>
          <w:szCs w:val="28"/>
        </w:rPr>
        <w:t xml:space="preserve"> на получающий хост. Так работает </w:t>
      </w:r>
      <w:proofErr w:type="gramStart"/>
      <w:r>
        <w:rPr>
          <w:color w:val="000000"/>
          <w:spacing w:val="2"/>
          <w:sz w:val="28"/>
          <w:szCs w:val="28"/>
          <w:lang w:val="en-US"/>
        </w:rPr>
        <w:t>I</w:t>
      </w:r>
      <w:proofErr w:type="gramEnd"/>
      <w:r w:rsidRPr="004C6A90">
        <w:rPr>
          <w:color w:val="000000"/>
          <w:spacing w:val="2"/>
          <w:sz w:val="28"/>
          <w:szCs w:val="28"/>
        </w:rPr>
        <w:t>Р.</w:t>
      </w:r>
    </w:p>
    <w:p w:rsidR="0033101E" w:rsidRPr="00594CA9" w:rsidRDefault="0033101E" w:rsidP="0033101E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Pr="00967300">
        <w:rPr>
          <w:color w:val="000000"/>
          <w:spacing w:val="-1"/>
          <w:sz w:val="28"/>
          <w:szCs w:val="28"/>
        </w:rPr>
        <w:t>аждый фрагмент должен иметь заголовок. Фрагменты пакета нумер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 w:rsidRPr="00967300">
        <w:rPr>
          <w:color w:val="000000"/>
          <w:spacing w:val="-1"/>
          <w:sz w:val="28"/>
          <w:szCs w:val="28"/>
        </w:rPr>
        <w:t>тся таким образом, чтобы можно был</w:t>
      </w:r>
      <w:r>
        <w:rPr>
          <w:color w:val="000000"/>
          <w:spacing w:val="-1"/>
          <w:sz w:val="28"/>
          <w:szCs w:val="28"/>
        </w:rPr>
        <w:t>о</w:t>
      </w:r>
      <w:r w:rsidRPr="00967300">
        <w:rPr>
          <w:color w:val="000000"/>
          <w:spacing w:val="-1"/>
          <w:sz w:val="28"/>
          <w:szCs w:val="28"/>
        </w:rPr>
        <w:t xml:space="preserve"> </w:t>
      </w:r>
      <w:r w:rsidRPr="00967300">
        <w:rPr>
          <w:color w:val="000000"/>
          <w:sz w:val="28"/>
          <w:szCs w:val="28"/>
        </w:rPr>
        <w:t>восстановить исходный поток да</w:t>
      </w:r>
      <w:r w:rsidRPr="00967300">
        <w:rPr>
          <w:color w:val="000000"/>
          <w:sz w:val="28"/>
          <w:szCs w:val="28"/>
        </w:rPr>
        <w:t>н</w:t>
      </w:r>
      <w:r w:rsidRPr="00967300">
        <w:rPr>
          <w:color w:val="000000"/>
          <w:sz w:val="28"/>
          <w:szCs w:val="28"/>
        </w:rPr>
        <w:t>ных.</w:t>
      </w:r>
      <w:r>
        <w:rPr>
          <w:color w:val="000000"/>
          <w:sz w:val="28"/>
          <w:szCs w:val="28"/>
        </w:rPr>
        <w:t xml:space="preserve"> Так, например, заголовок межсетевого пакета включает два поля –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рядкового номера исходного пакета и порядкового номера фрагмента.</w:t>
      </w:r>
    </w:p>
    <w:p w:rsidR="0092352D" w:rsidRPr="007B21D5" w:rsidRDefault="0092352D" w:rsidP="00FD15CE">
      <w:pPr>
        <w:pStyle w:val="075"/>
        <w:rPr>
          <w:sz w:val="28"/>
          <w:szCs w:val="28"/>
        </w:rPr>
      </w:pPr>
    </w:p>
    <w:p w:rsidR="00FD15CE" w:rsidRPr="007B21D5" w:rsidRDefault="00FD15CE" w:rsidP="00FD15CE">
      <w:pPr>
        <w:pStyle w:val="075"/>
        <w:rPr>
          <w:sz w:val="28"/>
          <w:szCs w:val="28"/>
        </w:rPr>
      </w:pPr>
    </w:p>
    <w:p w:rsidR="00B567E9" w:rsidRPr="00395487" w:rsidRDefault="00B567E9" w:rsidP="00B567E9">
      <w:pPr>
        <w:pStyle w:val="075"/>
        <w:ind w:firstLine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6.</w:t>
      </w:r>
      <w:r w:rsidR="00C07D38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. </w:t>
      </w:r>
      <w:r w:rsidRPr="00395487">
        <w:rPr>
          <w:b/>
          <w:bCs/>
          <w:iCs/>
          <w:sz w:val="28"/>
          <w:szCs w:val="28"/>
        </w:rPr>
        <w:t>Транспортный уровень</w:t>
      </w:r>
    </w:p>
    <w:p w:rsidR="00B567E9" w:rsidRPr="007B21D5" w:rsidRDefault="00B567E9" w:rsidP="00B567E9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Транспортный уровень обеспечивает обмен сообщениями между пр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кладными процессами. Идентификация процесса получателя осуществляется по адресу, состоящему из двух частей: IP-адреса, идентифицирующего ок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нечное устройство, и номера порта, идентифицирующего прикладной пр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цесс. В данном случае «порт» – это не физический разъем или канальный вход/выход, а условный номер прикладного процесса или службы прикла</w:t>
      </w:r>
      <w:r w:rsidRPr="007B21D5">
        <w:rPr>
          <w:sz w:val="28"/>
          <w:szCs w:val="28"/>
        </w:rPr>
        <w:t>д</w:t>
      </w:r>
      <w:r w:rsidRPr="007B21D5">
        <w:rPr>
          <w:sz w:val="28"/>
          <w:szCs w:val="28"/>
        </w:rPr>
        <w:t>ного уровня.</w:t>
      </w:r>
    </w:p>
    <w:p w:rsidR="007D62DB" w:rsidRDefault="00B567E9" w:rsidP="00B567E9">
      <w:pPr>
        <w:pStyle w:val="075"/>
        <w:rPr>
          <w:sz w:val="28"/>
          <w:szCs w:val="28"/>
        </w:rPr>
      </w:pPr>
      <w:r>
        <w:rPr>
          <w:sz w:val="28"/>
          <w:szCs w:val="28"/>
        </w:rPr>
        <w:t>Н</w:t>
      </w:r>
      <w:r w:rsidRPr="007B21D5">
        <w:rPr>
          <w:sz w:val="28"/>
          <w:szCs w:val="28"/>
        </w:rPr>
        <w:t xml:space="preserve">а транспортном уровне стека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/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поддерживаются два режима: с у</w:t>
      </w:r>
      <w:r w:rsidRPr="007B21D5">
        <w:rPr>
          <w:sz w:val="28"/>
          <w:szCs w:val="28"/>
        </w:rPr>
        <w:t>с</w:t>
      </w:r>
      <w:r w:rsidRPr="007B21D5">
        <w:rPr>
          <w:sz w:val="28"/>
          <w:szCs w:val="28"/>
        </w:rPr>
        <w:t xml:space="preserve">тановлением соединения (при использовании протокола </w:t>
      </w:r>
      <w:r w:rsidRPr="007B21D5">
        <w:rPr>
          <w:sz w:val="28"/>
          <w:szCs w:val="28"/>
          <w:lang w:val="en-US"/>
        </w:rPr>
        <w:t>TCP</w:t>
      </w:r>
      <w:r>
        <w:rPr>
          <w:sz w:val="28"/>
          <w:szCs w:val="28"/>
        </w:rPr>
        <w:t>) и без него (при применении</w:t>
      </w:r>
      <w:r w:rsidRPr="007B21D5">
        <w:rPr>
          <w:sz w:val="28"/>
          <w:szCs w:val="28"/>
        </w:rPr>
        <w:t xml:space="preserve"> протокола </w:t>
      </w:r>
      <w:r w:rsidRPr="007B21D5">
        <w:rPr>
          <w:sz w:val="28"/>
          <w:szCs w:val="28"/>
          <w:lang w:val="en-US"/>
        </w:rPr>
        <w:t>UDP</w:t>
      </w:r>
      <w:r w:rsidRPr="007B21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62DB">
        <w:rPr>
          <w:sz w:val="28"/>
          <w:szCs w:val="28"/>
        </w:rPr>
        <w:t>(рис.</w:t>
      </w:r>
      <w:r w:rsidR="009D480A">
        <w:rPr>
          <w:sz w:val="28"/>
          <w:szCs w:val="28"/>
        </w:rPr>
        <w:t>6.</w:t>
      </w:r>
      <w:r w:rsidR="00C07D38">
        <w:rPr>
          <w:sz w:val="28"/>
          <w:szCs w:val="28"/>
        </w:rPr>
        <w:t>6</w:t>
      </w:r>
      <w:r w:rsidR="007D62DB">
        <w:rPr>
          <w:sz w:val="28"/>
          <w:szCs w:val="28"/>
        </w:rPr>
        <w:t xml:space="preserve">)  </w:t>
      </w:r>
    </w:p>
    <w:p w:rsidR="007D62DB" w:rsidRPr="00F2114B" w:rsidRDefault="007D62DB" w:rsidP="00063CEC">
      <w:pPr>
        <w:ind w:firstLine="709"/>
        <w:jc w:val="both"/>
        <w:rPr>
          <w:sz w:val="28"/>
          <w:szCs w:val="28"/>
        </w:rPr>
      </w:pPr>
    </w:p>
    <w:p w:rsidR="007D62DB" w:rsidRPr="008D55F5" w:rsidRDefault="009D2083" w:rsidP="00063CEC">
      <w:pPr>
        <w:ind w:firstLine="709"/>
        <w:jc w:val="both"/>
        <w:rPr>
          <w:b/>
          <w:sz w:val="28"/>
          <w:szCs w:val="28"/>
          <w:lang w:val="en-US"/>
        </w:rPr>
      </w:pPr>
      <w:r w:rsidRPr="009D2083">
        <w:rPr>
          <w:b/>
          <w:sz w:val="28"/>
          <w:szCs w:val="28"/>
          <w:lang w:val="en-US"/>
        </w:rPr>
      </w:r>
      <w:r>
        <w:rPr>
          <w:b/>
          <w:sz w:val="28"/>
          <w:szCs w:val="28"/>
          <w:lang w:val="en-US"/>
        </w:rPr>
        <w:pict>
          <v:group id="_x0000_s1026" editas="canvas" style="width:459pt;height:351pt;mso-position-horizontal-relative:char;mso-position-vertical-relative:line" coordorigin="3867,1494" coordsize="9180,7020">
            <o:lock v:ext="edit" aspectratio="t"/>
            <v:shape id="_x0000_s1027" type="#_x0000_t75" style="position:absolute;left:3867;top:1494;width:9180;height:7020" o:preferrelative="f">
              <v:fill o:detectmouseclick="t"/>
              <v:path o:extrusionok="t" o:connecttype="none"/>
              <o:lock v:ext="edit" text="t"/>
            </v:shape>
            <v:rect id="_x0000_s1028" style="position:absolute;left:3867;top:4194;width:4320;height:900"/>
            <v:rect id="_x0000_s1029" style="position:absolute;left:4587;top:3294;width:3060;height:540">
              <v:textbox style="mso-next-textbox:#_x0000_s1029">
                <w:txbxContent>
                  <w:p w:rsidR="009D480A" w:rsidRPr="00CA55FF" w:rsidRDefault="009D480A" w:rsidP="007D62DB">
                    <w:pPr>
                      <w:rPr>
                        <w:sz w:val="28"/>
                        <w:szCs w:val="28"/>
                      </w:rPr>
                    </w:pPr>
                    <w:r w:rsidRPr="00CA55FF">
                      <w:rPr>
                        <w:sz w:val="28"/>
                        <w:szCs w:val="28"/>
                      </w:rPr>
                      <w:t>Прикладной уровень</w:t>
                    </w:r>
                  </w:p>
                </w:txbxContent>
              </v:textbox>
            </v:rect>
            <v:rect id="_x0000_s1030" style="position:absolute;left:4407;top:4374;width:1261;height:360">
              <v:textbox style="mso-next-textbox:#_x0000_s1030">
                <w:txbxContent>
                  <w:p w:rsidR="009D480A" w:rsidRPr="00CA55FF" w:rsidRDefault="009D480A" w:rsidP="007D62D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CA55FF">
                      <w:rPr>
                        <w:b/>
                        <w:lang w:val="en-US"/>
                      </w:rPr>
                      <w:t>UDP</w:t>
                    </w:r>
                  </w:p>
                </w:txbxContent>
              </v:textbox>
            </v:rect>
            <v:rect id="_x0000_s1031" style="position:absolute;left:6207;top:4374;width:1441;height:360">
              <v:textbox style="mso-next-textbox:#_x0000_s1031">
                <w:txbxContent>
                  <w:p w:rsidR="009D480A" w:rsidRPr="00CA55FF" w:rsidRDefault="009D480A" w:rsidP="007D62D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CA55FF">
                      <w:rPr>
                        <w:b/>
                        <w:lang w:val="en-US"/>
                      </w:rPr>
                      <w:t>TCP</w:t>
                    </w:r>
                  </w:p>
                </w:txbxContent>
              </v:textbox>
            </v:rect>
            <v:rect id="_x0000_s1032" style="position:absolute;left:4227;top:5454;width:3600;height:360">
              <v:textbox style="mso-next-textbox:#_x0000_s1032">
                <w:txbxContent>
                  <w:p w:rsidR="009D480A" w:rsidRPr="00CA55FF" w:rsidRDefault="009D480A" w:rsidP="007D62D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CA55FF">
                      <w:rPr>
                        <w:b/>
                        <w:lang w:val="en-US"/>
                      </w:rPr>
                      <w:t>IP</w:t>
                    </w:r>
                  </w:p>
                </w:txbxContent>
              </v:textbox>
            </v:rect>
            <v:rect id="_x0000_s1033" style="position:absolute;left:4227;top:6354;width:3600;height:900">
              <v:textbox style="mso-next-textbox:#_x0000_s1033">
                <w:txbxContent>
                  <w:p w:rsidR="009D480A" w:rsidRPr="00CA55FF" w:rsidRDefault="009D480A" w:rsidP="007D62D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A55FF">
                      <w:rPr>
                        <w:sz w:val="28"/>
                        <w:szCs w:val="28"/>
                      </w:rPr>
                      <w:t>Линейные протоколы</w:t>
                    </w:r>
                  </w:p>
                  <w:p w:rsidR="009D480A" w:rsidRPr="00CA55FF" w:rsidRDefault="009D480A" w:rsidP="007D62D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A55FF">
                      <w:rPr>
                        <w:sz w:val="28"/>
                        <w:szCs w:val="28"/>
                      </w:rPr>
                      <w:t>(сетевые интерфейсы)</w:t>
                    </w:r>
                  </w:p>
                </w:txbxContent>
              </v:textbox>
            </v:rect>
            <v:line id="_x0000_s1034" style="position:absolute" from="4947,4734" to="4948,5454">
              <v:stroke endarrow="block"/>
            </v:line>
            <v:line id="_x0000_s1035" style="position:absolute" from="6927,4734" to="6928,5454">
              <v:stroke endarrow="block"/>
            </v:line>
            <v:line id="_x0000_s1036" style="position:absolute" from="6027,5814" to="6028,6354">
              <v:stroke endarrow="block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7" type="#_x0000_t67" style="position:absolute;left:5847;top:7254;width:180;height:360"/>
            <v:shape id="_x0000_s1038" type="#_x0000_t202" style="position:absolute;left:4947;top:7614;width:1980;height:900">
              <v:textbox style="mso-next-textbox:#_x0000_s1038">
                <w:txbxContent>
                  <w:p w:rsidR="009D480A" w:rsidRDefault="009D480A" w:rsidP="007D62D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  <w:r w:rsidRPr="005C1E17">
                      <w:rPr>
                        <w:sz w:val="28"/>
                        <w:szCs w:val="28"/>
                      </w:rPr>
                      <w:t xml:space="preserve"> сеть</w:t>
                    </w:r>
                  </w:p>
                  <w:p w:rsidR="009D480A" w:rsidRDefault="009D480A" w:rsidP="007D62D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(кадр, фрейм)</w:t>
                    </w:r>
                  </w:p>
                  <w:p w:rsidR="009D480A" w:rsidRPr="005C1E17" w:rsidRDefault="009D480A" w:rsidP="007D62D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9" type="#_x0000_t202" style="position:absolute;left:4407;top:2214;width:900;height:720">
              <v:textbox style="mso-next-textbox:#_x0000_s1039">
                <w:txbxContent>
                  <w:p w:rsidR="009D480A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TFTP</w:t>
                    </w:r>
                  </w:p>
                  <w:p w:rsidR="009D480A" w:rsidRPr="00D01466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NSP</w:t>
                    </w:r>
                  </w:p>
                </w:txbxContent>
              </v:textbox>
            </v:shape>
            <v:shape id="_x0000_s1040" type="#_x0000_t202" style="position:absolute;left:6927;top:1494;width:1080;height:1620">
              <v:textbox style="mso-next-textbox:#_x0000_s1040">
                <w:txbxContent>
                  <w:p w:rsidR="009D480A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HTTP</w:t>
                    </w:r>
                  </w:p>
                  <w:p w:rsidR="009D480A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FTP</w:t>
                    </w:r>
                  </w:p>
                  <w:p w:rsidR="009D480A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Telnet</w:t>
                    </w:r>
                  </w:p>
                  <w:p w:rsidR="009D480A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SMTP</w:t>
                    </w:r>
                  </w:p>
                  <w:p w:rsidR="009D480A" w:rsidRPr="00D01466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SNMP</w:t>
                    </w:r>
                  </w:p>
                </w:txbxContent>
              </v:textbox>
            </v:shape>
            <v:shape id="_x0000_s1041" type="#_x0000_t19" style="position:absolute;left:5127;top:3474;width:720;height:900;flip:y">
              <v:stroke startarrow="block"/>
            </v:shape>
            <v:shape id="_x0000_s1042" type="#_x0000_t19" style="position:absolute;left:5307;top:2754;width:540;height:720"/>
            <v:shape id="_x0000_s1043" type="#_x0000_t19" style="position:absolute;left:6387;top:3474;width:360;height:900;flip:x y">
              <v:stroke startarrow="block"/>
            </v:shape>
            <v:shape id="_x0000_s1044" type="#_x0000_t19" style="position:absolute;left:6387;top:2754;width:540;height:900;flip:x"/>
            <v:shape id="_x0000_s1045" type="#_x0000_t202" style="position:absolute;left:8367;top:1674;width:4680;height:5940">
              <v:textbox>
                <w:txbxContent>
                  <w:p w:rsidR="009D480A" w:rsidRDefault="009D480A" w:rsidP="007D62DB">
                    <w:r>
                      <w:t>Соответствие уровней стека протоколов</w:t>
                    </w:r>
                  </w:p>
                  <w:p w:rsidR="009D480A" w:rsidRDefault="009D480A" w:rsidP="007D62DB">
                    <w:r>
                      <w:rPr>
                        <w:lang w:val="en-US"/>
                      </w:rPr>
                      <w:t>TCP</w:t>
                    </w:r>
                    <w:r w:rsidRPr="007B5314">
                      <w:t>/</w:t>
                    </w:r>
                    <w:r>
                      <w:rPr>
                        <w:lang w:val="en-US"/>
                      </w:rPr>
                      <w:t>IP</w:t>
                    </w:r>
                    <w:r>
                      <w:t xml:space="preserve"> семиуровневой модели </w:t>
                    </w:r>
                    <w:r>
                      <w:rPr>
                        <w:lang w:val="en-US"/>
                      </w:rPr>
                      <w:t>OSI</w:t>
                    </w:r>
                  </w:p>
                  <w:p w:rsidR="009D480A" w:rsidRDefault="009D480A" w:rsidP="007D62DB"/>
                  <w:p w:rsidR="009D480A" w:rsidRDefault="009D480A" w:rsidP="007D62D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HTTP FTP </w:t>
                    </w:r>
                    <w:proofErr w:type="gramStart"/>
                    <w:r>
                      <w:rPr>
                        <w:lang w:val="en-US"/>
                      </w:rPr>
                      <w:t>Telnet  SNMP</w:t>
                    </w:r>
                    <w:proofErr w:type="gramEnd"/>
                    <w:r>
                      <w:rPr>
                        <w:lang w:val="en-US"/>
                      </w:rPr>
                      <w:t xml:space="preserve"> SMTP TFTP NSP</w:t>
                    </w: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6-7 </w:t>
                    </w:r>
                    <w:r>
                      <w:t>уровни</w:t>
                    </w: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  <w:r w:rsidRPr="00F2114B">
                      <w:rPr>
                        <w:lang w:val="en-US"/>
                      </w:rPr>
                      <w:t xml:space="preserve">         </w:t>
                    </w:r>
                    <w:r>
                      <w:rPr>
                        <w:lang w:val="en-US"/>
                      </w:rPr>
                      <w:t xml:space="preserve">TCP  </w:t>
                    </w:r>
                    <w:r w:rsidRPr="00F2114B">
                      <w:rPr>
                        <w:lang w:val="en-US"/>
                      </w:rPr>
                      <w:t xml:space="preserve">                                 </w:t>
                    </w:r>
                    <w:r>
                      <w:rPr>
                        <w:lang w:val="en-US"/>
                      </w:rPr>
                      <w:t>UDP</w:t>
                    </w: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  <w:r w:rsidRPr="00F2114B">
                      <w:rPr>
                        <w:lang w:val="en-US"/>
                      </w:rPr>
                      <w:t xml:space="preserve">5-4 </w:t>
                    </w:r>
                    <w:r>
                      <w:t>уровни</w:t>
                    </w: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</w:p>
                  <w:p w:rsidR="009D480A" w:rsidRDefault="009D480A" w:rsidP="007D62D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IP   ICMP   RIP   OSPF   ARP</w:t>
                    </w: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3- </w:t>
                    </w:r>
                    <w:proofErr w:type="gramStart"/>
                    <w:r>
                      <w:t>уровень</w:t>
                    </w:r>
                    <w:proofErr w:type="gramEnd"/>
                  </w:p>
                  <w:p w:rsidR="009D480A" w:rsidRDefault="009D480A" w:rsidP="007D62DB">
                    <w:pPr>
                      <w:jc w:val="center"/>
                      <w:rPr>
                        <w:lang w:val="en-US"/>
                      </w:rPr>
                    </w:pP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  <w:r>
                      <w:t>Не</w:t>
                    </w:r>
                    <w:r w:rsidRPr="00F2114B">
                      <w:rPr>
                        <w:lang w:val="en-US"/>
                      </w:rPr>
                      <w:t xml:space="preserve"> </w:t>
                    </w:r>
                    <w:r>
                      <w:t>регламентируется</w:t>
                    </w: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Ehternet</w:t>
                    </w:r>
                    <w:proofErr w:type="spellEnd"/>
                    <w:r>
                      <w:rPr>
                        <w:lang w:val="en-US"/>
                      </w:rPr>
                      <w:t xml:space="preserve">, Token Ring, FDDI, X.25, ATM, Fast </w:t>
                    </w:r>
                    <w:proofErr w:type="spellStart"/>
                    <w:r>
                      <w:rPr>
                        <w:lang w:val="en-US"/>
                      </w:rPr>
                      <w:t>Ehternet</w:t>
                    </w:r>
                    <w:proofErr w:type="spellEnd"/>
                    <w:r>
                      <w:rPr>
                        <w:lang w:val="en-US"/>
                      </w:rPr>
                      <w:t xml:space="preserve">, Gigabit </w:t>
                    </w:r>
                    <w:proofErr w:type="spellStart"/>
                    <w:r>
                      <w:rPr>
                        <w:lang w:val="en-US"/>
                      </w:rPr>
                      <w:t>Ehternet</w:t>
                    </w:r>
                    <w:proofErr w:type="spellEnd"/>
                    <w:r>
                      <w:rPr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lang w:val="en-US"/>
                      </w:rPr>
                      <w:t>Fibre</w:t>
                    </w:r>
                    <w:proofErr w:type="spellEnd"/>
                    <w:r>
                      <w:rPr>
                        <w:lang w:val="en-US"/>
                      </w:rPr>
                      <w:t xml:space="preserve"> Cannel</w:t>
                    </w:r>
                  </w:p>
                  <w:p w:rsidR="009D480A" w:rsidRPr="00F2114B" w:rsidRDefault="009D480A" w:rsidP="007D62DB">
                    <w:pPr>
                      <w:jc w:val="center"/>
                      <w:rPr>
                        <w:lang w:val="en-US"/>
                      </w:rPr>
                    </w:pPr>
                  </w:p>
                  <w:p w:rsidR="009D480A" w:rsidRPr="001053E5" w:rsidRDefault="009D480A" w:rsidP="007D62DB">
                    <w:pPr>
                      <w:jc w:val="center"/>
                    </w:pPr>
                    <w:r>
                      <w:t>2-1 уровни</w:t>
                    </w:r>
                  </w:p>
                </w:txbxContent>
              </v:textbox>
            </v:shape>
            <v:line id="_x0000_s1046" style="position:absolute" from="8367,2574" to="13047,2575"/>
            <v:line id="_x0000_s1047" style="position:absolute" from="8367,3294" to="13047,3294"/>
            <v:line id="_x0000_s1048" style="position:absolute" from="8367,4194" to="13047,4194"/>
            <v:line id="_x0000_s1049" style="position:absolute" from="11787,2574" to="11787,4194"/>
            <v:line id="_x0000_s1050" style="position:absolute" from="8367,5274" to="13047,5274"/>
            <v:line id="_x0000_s1051" style="position:absolute" from="8367,2574" to="13047,2574"/>
            <w10:wrap type="none"/>
            <w10:anchorlock/>
          </v:group>
        </w:pict>
      </w:r>
    </w:p>
    <w:p w:rsidR="007D62DB" w:rsidRPr="00F2114B" w:rsidRDefault="007D62DB" w:rsidP="00B567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9D480A">
        <w:rPr>
          <w:sz w:val="28"/>
          <w:szCs w:val="28"/>
        </w:rPr>
        <w:t>6.</w:t>
      </w:r>
      <w:r w:rsidR="00C07D38">
        <w:rPr>
          <w:sz w:val="28"/>
          <w:szCs w:val="28"/>
        </w:rPr>
        <w:t>6</w:t>
      </w:r>
      <w:r>
        <w:rPr>
          <w:sz w:val="28"/>
          <w:szCs w:val="28"/>
        </w:rPr>
        <w:t xml:space="preserve">.  Уровни стека протоколов </w:t>
      </w:r>
      <w:r w:rsidRPr="008D55F5">
        <w:rPr>
          <w:sz w:val="28"/>
          <w:szCs w:val="28"/>
          <w:lang w:val="en-US"/>
        </w:rPr>
        <w:t>TCP</w:t>
      </w:r>
      <w:r w:rsidRPr="008D55F5">
        <w:rPr>
          <w:sz w:val="28"/>
          <w:szCs w:val="28"/>
        </w:rPr>
        <w:t>/</w:t>
      </w:r>
      <w:r w:rsidRPr="008D55F5">
        <w:rPr>
          <w:sz w:val="28"/>
          <w:szCs w:val="28"/>
          <w:lang w:val="en-US"/>
        </w:rPr>
        <w:t>IP</w:t>
      </w:r>
    </w:p>
    <w:p w:rsidR="007D62DB" w:rsidRDefault="007D62DB" w:rsidP="00063CEC">
      <w:pPr>
        <w:ind w:firstLine="709"/>
        <w:jc w:val="both"/>
        <w:rPr>
          <w:sz w:val="28"/>
          <w:szCs w:val="28"/>
          <w:u w:val="single"/>
        </w:rPr>
      </w:pPr>
    </w:p>
    <w:p w:rsidR="00CC7A1B" w:rsidRDefault="00CC7A1B" w:rsidP="00CC7A1B">
      <w:pPr>
        <w:ind w:firstLine="709"/>
        <w:jc w:val="both"/>
        <w:rPr>
          <w:sz w:val="28"/>
          <w:szCs w:val="28"/>
          <w:u w:val="single"/>
        </w:rPr>
      </w:pPr>
    </w:p>
    <w:p w:rsidR="00CC7A1B" w:rsidRPr="00CC7A1B" w:rsidRDefault="00CC7A1B" w:rsidP="00CC7A1B">
      <w:pPr>
        <w:ind w:firstLine="709"/>
        <w:jc w:val="center"/>
        <w:rPr>
          <w:b/>
          <w:sz w:val="28"/>
          <w:szCs w:val="28"/>
        </w:rPr>
      </w:pPr>
      <w:r w:rsidRPr="00CC7A1B">
        <w:rPr>
          <w:b/>
          <w:sz w:val="28"/>
          <w:szCs w:val="28"/>
        </w:rPr>
        <w:t>6.</w:t>
      </w:r>
      <w:r w:rsidR="00C07D38">
        <w:rPr>
          <w:b/>
          <w:sz w:val="28"/>
          <w:szCs w:val="28"/>
        </w:rPr>
        <w:t>5</w:t>
      </w:r>
      <w:r w:rsidRPr="00CC7A1B">
        <w:rPr>
          <w:b/>
          <w:sz w:val="28"/>
          <w:szCs w:val="28"/>
        </w:rPr>
        <w:t xml:space="preserve">.1. Протокол </w:t>
      </w:r>
      <w:r w:rsidRPr="00CC7A1B">
        <w:rPr>
          <w:b/>
          <w:sz w:val="28"/>
          <w:szCs w:val="28"/>
          <w:lang w:val="en-US"/>
        </w:rPr>
        <w:t>TCP</w:t>
      </w:r>
    </w:p>
    <w:p w:rsidR="00CC7A1B" w:rsidRDefault="00CC7A1B" w:rsidP="00CC7A1B">
      <w:pPr>
        <w:ind w:firstLine="709"/>
        <w:jc w:val="both"/>
        <w:rPr>
          <w:sz w:val="28"/>
          <w:szCs w:val="28"/>
        </w:rPr>
      </w:pPr>
      <w:r w:rsidRPr="008D55F5">
        <w:rPr>
          <w:sz w:val="28"/>
          <w:szCs w:val="28"/>
          <w:u w:val="single"/>
        </w:rPr>
        <w:t>Протокол</w:t>
      </w:r>
      <w:r w:rsidRPr="00975C33">
        <w:rPr>
          <w:b/>
          <w:sz w:val="28"/>
          <w:szCs w:val="28"/>
        </w:rPr>
        <w:t xml:space="preserve"> </w:t>
      </w:r>
      <w:r w:rsidRPr="00F2114B">
        <w:rPr>
          <w:b/>
          <w:sz w:val="28"/>
          <w:szCs w:val="28"/>
          <w:lang w:val="en-US"/>
        </w:rPr>
        <w:t>TCP</w:t>
      </w:r>
      <w:r w:rsidRPr="00DA1A4E">
        <w:rPr>
          <w:b/>
          <w:sz w:val="28"/>
          <w:szCs w:val="28"/>
          <w:u w:val="single"/>
        </w:rPr>
        <w:t xml:space="preserve"> </w:t>
      </w:r>
      <w:r w:rsidRPr="008D55F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Transmission</w:t>
      </w:r>
      <w:r w:rsidRPr="008D55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Control</w:t>
      </w:r>
      <w:r w:rsidRPr="008D55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Protocol</w:t>
      </w:r>
      <w:r w:rsidRPr="008D55F5">
        <w:rPr>
          <w:sz w:val="28"/>
          <w:szCs w:val="28"/>
        </w:rPr>
        <w:t xml:space="preserve">) – </w:t>
      </w:r>
      <w:r>
        <w:rPr>
          <w:sz w:val="28"/>
          <w:szCs w:val="28"/>
        </w:rPr>
        <w:t>протокол управления передачей, реализован только на оконечных системах. Обеспечивает  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ную доставку блоков данных с помощью установления между источником и адресатом логического (виртуального) канала. 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Установление логического соединения позволяет нумеровать сегменты, подтверждать их прием квитанциями, в случае потери организовывать п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lastRenderedPageBreak/>
        <w:t>вторные передачи, распознавать и уничтожать дубликаты, доставлять пр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 xml:space="preserve">кладному уровню сегменты в том порядке, в котором они были отправлены. Протокол </w:t>
      </w:r>
      <w:r w:rsidRPr="007B21D5">
        <w:rPr>
          <w:sz w:val="28"/>
          <w:szCs w:val="28"/>
          <w:lang w:val="en-US"/>
        </w:rPr>
        <w:t>TCP</w:t>
      </w:r>
      <w:r>
        <w:rPr>
          <w:sz w:val="28"/>
          <w:szCs w:val="28"/>
        </w:rPr>
        <w:t xml:space="preserve"> дает возможность</w:t>
      </w:r>
      <w:r w:rsidRPr="007B21D5">
        <w:rPr>
          <w:sz w:val="28"/>
          <w:szCs w:val="28"/>
        </w:rPr>
        <w:t xml:space="preserve"> объектам одного ранга на компьютере-отправителе и компьютере-получателе поддерживать обмен данными в ду</w:t>
      </w:r>
      <w:r w:rsidRPr="007B21D5">
        <w:rPr>
          <w:sz w:val="28"/>
          <w:szCs w:val="28"/>
        </w:rPr>
        <w:t>п</w:t>
      </w:r>
      <w:r w:rsidRPr="007B21D5">
        <w:rPr>
          <w:sz w:val="28"/>
          <w:szCs w:val="28"/>
        </w:rPr>
        <w:t>лексном режиме.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  <w:r w:rsidRPr="007B21D5">
        <w:rPr>
          <w:bCs/>
          <w:sz w:val="28"/>
          <w:szCs w:val="28"/>
        </w:rPr>
        <w:t>TCP</w:t>
      </w:r>
      <w:r w:rsidRPr="007B21D5">
        <w:rPr>
          <w:sz w:val="28"/>
          <w:szCs w:val="28"/>
        </w:rPr>
        <w:t xml:space="preserve"> предоставляет полноценную транспортную службу, кот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рая обеспечивает обмен потока</w:t>
      </w:r>
      <w:r>
        <w:rPr>
          <w:sz w:val="28"/>
          <w:szCs w:val="28"/>
        </w:rPr>
        <w:t>ми данных. При этом он</w:t>
      </w:r>
      <w:r w:rsidRPr="007B21D5">
        <w:rPr>
          <w:sz w:val="28"/>
          <w:szCs w:val="28"/>
        </w:rPr>
        <w:t xml:space="preserve"> не накладывает огр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>ничений на состав потока, освобождая прикладной процесс от функции структурирования данных. Передача данных протоколу TCP аналогична их записи в неструктурированный файл.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Целостность потока данных обеспечивается квитированием, при этом для управления потоком данных используется механизм окна. Управление ш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риной окна п</w:t>
      </w:r>
      <w:r>
        <w:rPr>
          <w:sz w:val="28"/>
          <w:szCs w:val="28"/>
        </w:rPr>
        <w:t xml:space="preserve">озволяет защищать от </w:t>
      </w:r>
      <w:proofErr w:type="gramStart"/>
      <w:r>
        <w:rPr>
          <w:sz w:val="28"/>
          <w:szCs w:val="28"/>
        </w:rPr>
        <w:t>перегрузок</w:t>
      </w:r>
      <w:proofErr w:type="gramEnd"/>
      <w:r w:rsidRPr="007B21D5">
        <w:rPr>
          <w:sz w:val="28"/>
          <w:szCs w:val="28"/>
        </w:rPr>
        <w:t xml:space="preserve"> как промежуточные узлы с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ти, так и буферную память протокола TCP, принимающего данные. Первую задачу решают маршрутизаторы, направляя протоколам оконечных станций требования об уменьшении размера окна. Вторая задача решается непосре</w:t>
      </w:r>
      <w:r w:rsidRPr="007B21D5">
        <w:rPr>
          <w:sz w:val="28"/>
          <w:szCs w:val="28"/>
        </w:rPr>
        <w:t>д</w:t>
      </w:r>
      <w:r w:rsidRPr="007B21D5">
        <w:rPr>
          <w:sz w:val="28"/>
          <w:szCs w:val="28"/>
        </w:rPr>
        <w:t>ственно протоколом TCP, который декларирует выбранную ширину окна, используя при необходимости и нулевую ширину окна, т.е. запрещая перед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>чу.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Форматы ПБД транспортного и сетевого уровней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/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показаны на рис. </w:t>
      </w:r>
      <w:r w:rsidR="00680B63">
        <w:rPr>
          <w:sz w:val="28"/>
          <w:szCs w:val="28"/>
        </w:rPr>
        <w:t>6.</w:t>
      </w:r>
      <w:r w:rsidR="00C07D38">
        <w:rPr>
          <w:sz w:val="28"/>
          <w:szCs w:val="28"/>
        </w:rPr>
        <w:t>7</w:t>
      </w:r>
      <w:r w:rsidRPr="007B21D5">
        <w:rPr>
          <w:sz w:val="28"/>
          <w:szCs w:val="28"/>
        </w:rPr>
        <w:t>.</w:t>
      </w:r>
    </w:p>
    <w:p w:rsidR="00CC7A1B" w:rsidRDefault="00CC7A1B" w:rsidP="00CC7A1B">
      <w:pPr>
        <w:pStyle w:val="075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252"/>
        <w:gridCol w:w="1280"/>
        <w:gridCol w:w="1135"/>
        <w:gridCol w:w="1179"/>
        <w:gridCol w:w="1063"/>
        <w:gridCol w:w="1148"/>
        <w:gridCol w:w="629"/>
      </w:tblGrid>
      <w:tr w:rsidR="00CC7A1B" w:rsidRPr="007B21D5" w:rsidTr="00932835">
        <w:trPr>
          <w:jc w:val="center"/>
        </w:trPr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>Поток данных</w:t>
            </w:r>
          </w:p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7A1B" w:rsidRPr="007B21D5" w:rsidTr="00932835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7A1B" w:rsidRPr="007B21D5" w:rsidTr="00932835">
        <w:trPr>
          <w:trHeight w:val="502"/>
          <w:jc w:val="center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 xml:space="preserve">Сегмент </w:t>
            </w:r>
            <w:r w:rsidRPr="007B21D5">
              <w:rPr>
                <w:sz w:val="24"/>
                <w:szCs w:val="24"/>
                <w:lang w:val="en-US"/>
              </w:rPr>
              <w:t>TCP</w:t>
            </w:r>
            <w:r w:rsidRPr="007B21D5">
              <w:rPr>
                <w:sz w:val="24"/>
                <w:szCs w:val="24"/>
              </w:rPr>
              <w:t>/</w:t>
            </w:r>
            <w:r w:rsidRPr="007B21D5">
              <w:rPr>
                <w:sz w:val="24"/>
                <w:szCs w:val="24"/>
                <w:lang w:val="en-US"/>
              </w:rPr>
              <w:t>IP</w:t>
            </w:r>
            <w:r w:rsidRPr="007B21D5">
              <w:rPr>
                <w:sz w:val="24"/>
                <w:szCs w:val="24"/>
              </w:rPr>
              <w:t xml:space="preserve"> </w:t>
            </w:r>
          </w:p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Pr="007B21D5">
              <w:rPr>
                <w:sz w:val="24"/>
                <w:szCs w:val="24"/>
              </w:rPr>
              <w:t xml:space="preserve">ейтаграмма </w:t>
            </w:r>
            <w:r w:rsidRPr="007B21D5">
              <w:rPr>
                <w:sz w:val="24"/>
                <w:szCs w:val="24"/>
                <w:lang w:val="en-US"/>
              </w:rPr>
              <w:t>UDP</w:t>
            </w:r>
            <w:r w:rsidRPr="007B21D5">
              <w:rPr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>Заголовок</w:t>
            </w:r>
          </w:p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sym w:font="Symbol" w:char="F0B3"/>
            </w:r>
            <w:r w:rsidRPr="007B21D5">
              <w:rPr>
                <w:sz w:val="24"/>
                <w:szCs w:val="24"/>
              </w:rPr>
              <w:t xml:space="preserve"> 20 байт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>Данные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7A1B" w:rsidRPr="007B21D5" w:rsidTr="00932835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CC7A1B" w:rsidRPr="007B21D5" w:rsidRDefault="009D2083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41" style="position:absolute;left:0;text-align:left;flip:x;z-index:251723776;mso-position-horizontal-relative:text;mso-position-vertical-relative:text" from="-1.55pt,20.85pt" to="61.35pt,20.85pt">
                  <v:stroke endarrow="block"/>
                </v:line>
              </w:pict>
            </w:r>
          </w:p>
        </w:tc>
        <w:tc>
          <w:tcPr>
            <w:tcW w:w="3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  <w:p w:rsidR="00CC7A1B" w:rsidRPr="007B21D5" w:rsidRDefault="009D2083" w:rsidP="00932835">
            <w:pPr>
              <w:pStyle w:val="075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40" style="position:absolute;z-index:251722752" from="115.8pt,7.05pt" to="187.8pt,7.05pt">
                  <v:stroke endarrow="block"/>
                </v:line>
              </w:pict>
            </w:r>
            <w:r w:rsidR="00CC7A1B" w:rsidRPr="007B21D5">
              <w:rPr>
                <w:sz w:val="24"/>
                <w:szCs w:val="24"/>
              </w:rPr>
              <w:t xml:space="preserve">   </w:t>
            </w:r>
            <w:r w:rsidR="00CC7A1B" w:rsidRPr="007B21D5">
              <w:rPr>
                <w:sz w:val="24"/>
                <w:szCs w:val="24"/>
                <w:lang w:val="en-US"/>
              </w:rPr>
              <w:sym w:font="Symbol" w:char="F0A3"/>
            </w:r>
            <w:r w:rsidR="00CC7A1B" w:rsidRPr="007B21D5">
              <w:rPr>
                <w:sz w:val="24"/>
                <w:szCs w:val="24"/>
              </w:rPr>
              <w:t xml:space="preserve"> 65535 (2</w:t>
            </w:r>
            <w:r w:rsidR="00CC7A1B" w:rsidRPr="007B21D5">
              <w:rPr>
                <w:sz w:val="24"/>
                <w:szCs w:val="24"/>
                <w:vertAlign w:val="superscript"/>
              </w:rPr>
              <w:t>16</w:t>
            </w:r>
            <w:r w:rsidR="00CC7A1B">
              <w:rPr>
                <w:sz w:val="24"/>
                <w:szCs w:val="24"/>
              </w:rPr>
              <w:t>–</w:t>
            </w:r>
            <w:r w:rsidR="00CC7A1B" w:rsidRPr="007B21D5">
              <w:rPr>
                <w:sz w:val="24"/>
                <w:szCs w:val="24"/>
              </w:rPr>
              <w:t>1) байт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7A1B" w:rsidRPr="007B21D5" w:rsidTr="00932835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  <w:lang w:val="en-US"/>
              </w:rPr>
              <w:t>IP</w:t>
            </w:r>
            <w:r w:rsidRPr="007B21D5">
              <w:rPr>
                <w:sz w:val="24"/>
                <w:szCs w:val="24"/>
              </w:rPr>
              <w:t>-пакет</w:t>
            </w:r>
          </w:p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>Заголовок</w:t>
            </w:r>
          </w:p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sym w:font="Symbol" w:char="F0B3"/>
            </w:r>
            <w:r w:rsidRPr="007B21D5">
              <w:rPr>
                <w:sz w:val="24"/>
                <w:szCs w:val="24"/>
              </w:rPr>
              <w:t xml:space="preserve"> 20 байт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thinDiagStripe" w:color="auto" w:fill="FFFFFF"/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FFFFFF"/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/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7A1B" w:rsidRPr="007B21D5" w:rsidTr="00932835">
        <w:trPr>
          <w:trHeight w:val="1030"/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1B" w:rsidRPr="007B21D5" w:rsidRDefault="009D2083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34" style="position:absolute;left:0;text-align:left;z-index:251716608;mso-position-horizontal-relative:text;mso-position-vertical-relative:text" from="25.75pt,.85pt" to="150.65pt,50.15pt">
                  <v:stroke endarrow="block"/>
                  <w10:wrap side="lef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5" style="position:absolute;left:0;text-align:left;z-index:251717632;mso-position-horizontal-relative:text;mso-position-vertical-relative:text" from="25.6pt,2.25pt" to="286.3pt,51.25pt">
                  <v:stroke endarrow="block"/>
                  <w10:wrap side="lef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3" style="position:absolute;left:0;text-align:left;z-index:251715584;mso-position-horizontal-relative:text;mso-position-vertical-relative:text" from="24.8pt,.6pt" to="25pt,49pt">
                  <v:stroke endarrow="block"/>
                  <w10:wrap side="left"/>
                </v:line>
              </w:pic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7B21D5" w:rsidRDefault="009D2083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36" style="position:absolute;left:0;text-align:left;z-index:251718656;mso-position-horizontal-relative:text;mso-position-vertical-relative:text" from="57.6pt,.55pt" to="122.5pt,51.75pt">
                  <w10:wrap side="left"/>
                </v:line>
              </w:pic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1B" w:rsidRPr="007B21D5" w:rsidRDefault="009D2083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39" style="position:absolute;left:0;text-align:left;z-index:251721728;mso-position-horizontal-relative:text;mso-position-vertical-relative:text" from="64.65pt,1.6pt" to="198.05pt,50.2pt">
                  <w10:wrap side="lef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8" style="position:absolute;left:0;text-align:left;z-index:251720704;mso-position-horizontal-relative:text;mso-position-vertical-relative:text" from="-4.3pt,.9pt" to="128.75pt,52.5pt">
                  <w10:wrap side="lef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7" style="position:absolute;left:0;text-align:left;z-index:251719680;mso-position-horizontal-relative:text;mso-position-vertical-relative:text" from="-5.85pt,.75pt" to="64.2pt,51.35pt">
                  <w10:wrap side="left"/>
                </v:line>
              </w:pic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7A1B" w:rsidRPr="007B21D5" w:rsidTr="00932835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 xml:space="preserve">Фрагменты </w:t>
            </w:r>
            <w:r w:rsidRPr="007B21D5">
              <w:rPr>
                <w:sz w:val="24"/>
                <w:szCs w:val="24"/>
                <w:lang w:val="en-US"/>
              </w:rPr>
              <w:t>IP</w:t>
            </w:r>
            <w:r w:rsidRPr="007B21D5">
              <w:rPr>
                <w:sz w:val="24"/>
                <w:szCs w:val="24"/>
              </w:rPr>
              <w:t>-пакетов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shd w:val="thinDiagStripe" w:color="auto" w:fill="auto"/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7B21D5" w:rsidRDefault="00CC7A1B" w:rsidP="00932835">
            <w:pPr>
              <w:pStyle w:val="0"/>
              <w:rPr>
                <w:sz w:val="24"/>
                <w:szCs w:val="24"/>
              </w:rPr>
            </w:pPr>
            <w:r w:rsidRPr="007B21D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A1B" w:rsidRPr="007B21D5" w:rsidRDefault="00CC7A1B" w:rsidP="00932835">
            <w:pPr>
              <w:pStyle w:val="075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C7A1B" w:rsidRDefault="00CC7A1B" w:rsidP="00CC7A1B">
      <w:pPr>
        <w:pStyle w:val="0"/>
        <w:rPr>
          <w:i/>
          <w:sz w:val="24"/>
          <w:szCs w:val="24"/>
        </w:rPr>
      </w:pPr>
    </w:p>
    <w:p w:rsidR="00CC7A1B" w:rsidRPr="007B21D5" w:rsidRDefault="00CC7A1B" w:rsidP="00CC7A1B">
      <w:pPr>
        <w:pStyle w:val="0"/>
        <w:rPr>
          <w:sz w:val="24"/>
          <w:szCs w:val="24"/>
        </w:rPr>
      </w:pPr>
      <w:r w:rsidRPr="00C07D38">
        <w:rPr>
          <w:sz w:val="24"/>
          <w:szCs w:val="24"/>
        </w:rPr>
        <w:t xml:space="preserve">Рис. </w:t>
      </w:r>
      <w:r w:rsidR="00680B63" w:rsidRPr="00C07D38">
        <w:rPr>
          <w:sz w:val="24"/>
          <w:szCs w:val="24"/>
        </w:rPr>
        <w:t>6</w:t>
      </w:r>
      <w:r w:rsidR="00C07D38">
        <w:rPr>
          <w:sz w:val="24"/>
          <w:szCs w:val="24"/>
        </w:rPr>
        <w:t>.</w:t>
      </w:r>
      <w:r w:rsidR="00C07D38" w:rsidRPr="00C07D38">
        <w:rPr>
          <w:sz w:val="24"/>
          <w:szCs w:val="24"/>
        </w:rPr>
        <w:t>7</w:t>
      </w:r>
      <w:r w:rsidRPr="00C07D38">
        <w:rPr>
          <w:sz w:val="24"/>
          <w:szCs w:val="24"/>
        </w:rPr>
        <w:t>.</w:t>
      </w:r>
      <w:r w:rsidRPr="007B21D5">
        <w:rPr>
          <w:sz w:val="24"/>
          <w:szCs w:val="24"/>
        </w:rPr>
        <w:t xml:space="preserve"> Формат протокольных блоков данных </w:t>
      </w:r>
      <w:r w:rsidRPr="007B21D5">
        <w:rPr>
          <w:sz w:val="24"/>
          <w:szCs w:val="24"/>
          <w:lang w:val="en-US"/>
        </w:rPr>
        <w:t>TCP</w:t>
      </w:r>
      <w:r w:rsidRPr="007B21D5">
        <w:rPr>
          <w:sz w:val="24"/>
          <w:szCs w:val="24"/>
        </w:rPr>
        <w:t>/</w:t>
      </w:r>
      <w:r w:rsidRPr="007B21D5">
        <w:rPr>
          <w:sz w:val="24"/>
          <w:szCs w:val="24"/>
          <w:lang w:val="en-US"/>
        </w:rPr>
        <w:t>IP</w:t>
      </w:r>
      <w:r w:rsidRPr="007B21D5">
        <w:rPr>
          <w:sz w:val="24"/>
          <w:szCs w:val="24"/>
        </w:rPr>
        <w:t>.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Сегмент TCP состоит из полей заголовка и данных. Длина информацио</w:t>
      </w:r>
      <w:r w:rsidRPr="007B21D5">
        <w:rPr>
          <w:sz w:val="28"/>
          <w:szCs w:val="28"/>
        </w:rPr>
        <w:t>н</w:t>
      </w:r>
      <w:r w:rsidRPr="007B21D5">
        <w:rPr>
          <w:sz w:val="28"/>
          <w:szCs w:val="28"/>
        </w:rPr>
        <w:t>ного поля данных сегмента может меняться в широких пределах с учетом двух ограничений. Во-первых, каждый сегмент, включая его заголовок и з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 xml:space="preserve">головок 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>-пакета</w:t>
      </w:r>
      <w:r w:rsidRPr="007747FF">
        <w:rPr>
          <w:sz w:val="28"/>
          <w:szCs w:val="28"/>
        </w:rPr>
        <w:t>,</w:t>
      </w:r>
      <w:r w:rsidRPr="007B21D5">
        <w:rPr>
          <w:sz w:val="28"/>
          <w:szCs w:val="28"/>
        </w:rPr>
        <w:t xml:space="preserve"> не должен превышать 65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535 = 2</w:t>
      </w:r>
      <w:r w:rsidRPr="007B21D5"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–1</w:t>
      </w:r>
      <w:r w:rsidRPr="007B21D5">
        <w:rPr>
          <w:sz w:val="28"/>
          <w:szCs w:val="28"/>
        </w:rPr>
        <w:t xml:space="preserve"> байт. </w:t>
      </w:r>
      <w:r>
        <w:rPr>
          <w:sz w:val="28"/>
          <w:szCs w:val="28"/>
        </w:rPr>
        <w:t xml:space="preserve"> </w:t>
      </w:r>
      <w:proofErr w:type="gramStart"/>
      <w:r w:rsidRPr="007B21D5">
        <w:rPr>
          <w:sz w:val="28"/>
          <w:szCs w:val="28"/>
        </w:rPr>
        <w:t>Во-вторых, в каждой сети есть соответствующая используемым ПБД максимальная един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ца передачи (</w:t>
      </w:r>
      <w:r w:rsidRPr="007B21D5">
        <w:rPr>
          <w:b/>
          <w:bCs/>
          <w:sz w:val="28"/>
          <w:szCs w:val="28"/>
          <w:lang w:val="en-US"/>
        </w:rPr>
        <w:t>MTU</w:t>
      </w:r>
      <w:r w:rsidRPr="007B21D5">
        <w:rPr>
          <w:sz w:val="28"/>
          <w:szCs w:val="28"/>
        </w:rPr>
        <w:t xml:space="preserve"> – </w:t>
      </w:r>
      <w:r w:rsidRPr="007B21D5">
        <w:rPr>
          <w:b/>
          <w:bCs/>
          <w:i/>
          <w:iCs/>
          <w:sz w:val="28"/>
          <w:szCs w:val="28"/>
          <w:lang w:val="en-US"/>
        </w:rPr>
        <w:t>Maximum</w:t>
      </w:r>
      <w:r w:rsidRPr="007B21D5">
        <w:rPr>
          <w:b/>
          <w:bCs/>
          <w:i/>
          <w:iCs/>
          <w:sz w:val="28"/>
          <w:szCs w:val="28"/>
        </w:rPr>
        <w:t xml:space="preserve"> </w:t>
      </w:r>
      <w:r w:rsidRPr="007B21D5">
        <w:rPr>
          <w:b/>
          <w:bCs/>
          <w:i/>
          <w:iCs/>
          <w:sz w:val="28"/>
          <w:szCs w:val="28"/>
          <w:lang w:val="en-US"/>
        </w:rPr>
        <w:t>Transfer</w:t>
      </w:r>
      <w:r w:rsidRPr="007B21D5">
        <w:rPr>
          <w:b/>
          <w:bCs/>
          <w:i/>
          <w:iCs/>
          <w:sz w:val="28"/>
          <w:szCs w:val="28"/>
        </w:rPr>
        <w:t xml:space="preserve"> </w:t>
      </w:r>
      <w:r w:rsidRPr="007B21D5">
        <w:rPr>
          <w:b/>
          <w:bCs/>
          <w:i/>
          <w:iCs/>
          <w:sz w:val="28"/>
          <w:szCs w:val="28"/>
          <w:lang w:val="en-US"/>
        </w:rPr>
        <w:t>Unit</w:t>
      </w:r>
      <w:r w:rsidRPr="007B21D5">
        <w:rPr>
          <w:sz w:val="28"/>
          <w:szCs w:val="28"/>
        </w:rPr>
        <w:t xml:space="preserve">), в которую должен помещаться сегмент (вместе с заголовком 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>-пакета).</w:t>
      </w:r>
      <w:proofErr w:type="gramEnd"/>
      <w:r w:rsidRPr="007B21D5">
        <w:rPr>
          <w:sz w:val="28"/>
          <w:szCs w:val="28"/>
        </w:rPr>
        <w:t xml:space="preserve"> Впрочем, если сегмент (пакет) пр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lastRenderedPageBreak/>
        <w:t>ходит через последовательно</w:t>
      </w:r>
      <w:r>
        <w:rPr>
          <w:sz w:val="28"/>
          <w:szCs w:val="28"/>
        </w:rPr>
        <w:t>сть сетей и попадает в сеть,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MTU</w:t>
      </w:r>
      <w:r w:rsidRPr="007B21D5">
        <w:rPr>
          <w:sz w:val="28"/>
          <w:szCs w:val="28"/>
        </w:rPr>
        <w:t xml:space="preserve">-единица </w:t>
      </w:r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рой </w:t>
      </w:r>
      <w:r w:rsidRPr="007B21D5">
        <w:rPr>
          <w:sz w:val="28"/>
          <w:szCs w:val="28"/>
        </w:rPr>
        <w:t>оказывается меньше него, то пограничный маршрутизатор фрагментир</w:t>
      </w:r>
      <w:r w:rsidRPr="007B21D5">
        <w:rPr>
          <w:sz w:val="28"/>
          <w:szCs w:val="28"/>
        </w:rPr>
        <w:t>у</w:t>
      </w:r>
      <w:r w:rsidRPr="007B21D5">
        <w:rPr>
          <w:sz w:val="28"/>
          <w:szCs w:val="28"/>
        </w:rPr>
        <w:t>ет его на несколько частей (</w:t>
      </w:r>
      <w:proofErr w:type="gramStart"/>
      <w:r w:rsidRPr="007B21D5">
        <w:rPr>
          <w:sz w:val="28"/>
          <w:szCs w:val="28"/>
        </w:rPr>
        <w:t>см</w:t>
      </w:r>
      <w:proofErr w:type="gramEnd"/>
      <w:r w:rsidRPr="007B21D5">
        <w:rPr>
          <w:sz w:val="28"/>
          <w:szCs w:val="28"/>
        </w:rPr>
        <w:t>.</w:t>
      </w:r>
      <w:r w:rsidR="00C07D38">
        <w:rPr>
          <w:sz w:val="28"/>
          <w:szCs w:val="28"/>
        </w:rPr>
        <w:t>6.4</w:t>
      </w:r>
      <w:r w:rsidRPr="007B21D5">
        <w:rPr>
          <w:sz w:val="28"/>
          <w:szCs w:val="28"/>
        </w:rPr>
        <w:t xml:space="preserve">). 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Сегменты могут и не содержать поля данных при передаче квитанций и управляющих сообщений.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Формат заголовка сегмента приведен на рис.</w:t>
      </w:r>
      <w:r>
        <w:rPr>
          <w:sz w:val="28"/>
          <w:szCs w:val="28"/>
        </w:rPr>
        <w:t xml:space="preserve"> </w:t>
      </w:r>
      <w:r w:rsidR="00C07D38">
        <w:rPr>
          <w:sz w:val="28"/>
          <w:szCs w:val="28"/>
        </w:rPr>
        <w:t>6</w:t>
      </w:r>
      <w:r w:rsidRPr="007B21D5">
        <w:rPr>
          <w:sz w:val="28"/>
          <w:szCs w:val="28"/>
        </w:rPr>
        <w:t>.</w:t>
      </w:r>
      <w:r w:rsidR="00A2642A">
        <w:rPr>
          <w:sz w:val="28"/>
          <w:szCs w:val="28"/>
        </w:rPr>
        <w:t xml:space="preserve">В </w:t>
      </w:r>
      <w:r w:rsidRPr="007B21D5">
        <w:rPr>
          <w:sz w:val="28"/>
          <w:szCs w:val="28"/>
        </w:rPr>
        <w:t>8.</w:t>
      </w:r>
      <w:r w:rsidR="00A2642A">
        <w:rPr>
          <w:sz w:val="28"/>
          <w:szCs w:val="28"/>
        </w:rPr>
        <w:t xml:space="preserve"> заголовке сегмента 11 полей и 6 служебных бит</w:t>
      </w:r>
      <w:proofErr w:type="gramStart"/>
      <w:r w:rsidR="00A2642A">
        <w:rPr>
          <w:sz w:val="28"/>
          <w:szCs w:val="28"/>
        </w:rPr>
        <w:t>..</w:t>
      </w:r>
      <w:proofErr w:type="gramEnd"/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Поля </w:t>
      </w:r>
      <w:r w:rsidRPr="007B21D5">
        <w:rPr>
          <w:b/>
          <w:bCs/>
          <w:i/>
          <w:iCs/>
          <w:sz w:val="28"/>
          <w:szCs w:val="28"/>
        </w:rPr>
        <w:t>«№ порта отправителя</w:t>
      </w:r>
      <w:r w:rsidRPr="007B21D5">
        <w:rPr>
          <w:sz w:val="28"/>
          <w:szCs w:val="28"/>
        </w:rPr>
        <w:t xml:space="preserve">» и </w:t>
      </w:r>
      <w:r w:rsidRPr="007B21D5">
        <w:rPr>
          <w:b/>
          <w:bCs/>
          <w:i/>
          <w:iCs/>
          <w:sz w:val="28"/>
          <w:szCs w:val="28"/>
        </w:rPr>
        <w:t>«№ порта получателя</w:t>
      </w:r>
      <w:r>
        <w:rPr>
          <w:sz w:val="28"/>
          <w:szCs w:val="28"/>
        </w:rPr>
        <w:t>» (по 16 бит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ждое)</w:t>
      </w:r>
      <w:r w:rsidRPr="007B21D5">
        <w:rPr>
          <w:sz w:val="28"/>
          <w:szCs w:val="28"/>
        </w:rPr>
        <w:t xml:space="preserve"> идентифицируют службы прикладного уровня или прикладные пр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цессы отправителя и получателя. </w:t>
      </w:r>
    </w:p>
    <w:p w:rsidR="00CC7A1B" w:rsidRPr="007B21D5" w:rsidRDefault="00CC7A1B" w:rsidP="00CC7A1B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Поля </w:t>
      </w:r>
      <w:r w:rsidRPr="007B21D5">
        <w:rPr>
          <w:b/>
          <w:bCs/>
          <w:i/>
          <w:iCs/>
          <w:sz w:val="28"/>
          <w:szCs w:val="28"/>
        </w:rPr>
        <w:t>«№ последнего переданного байта</w:t>
      </w:r>
      <w:r w:rsidRPr="007B21D5">
        <w:rPr>
          <w:sz w:val="28"/>
          <w:szCs w:val="28"/>
        </w:rPr>
        <w:t>» и «</w:t>
      </w:r>
      <w:r w:rsidRPr="007B21D5">
        <w:rPr>
          <w:b/>
          <w:bCs/>
          <w:i/>
          <w:iCs/>
          <w:sz w:val="28"/>
          <w:szCs w:val="28"/>
        </w:rPr>
        <w:t>№ первого ожидаемого на приёме байта</w:t>
      </w:r>
      <w:r w:rsidRPr="007B21D5">
        <w:rPr>
          <w:sz w:val="28"/>
          <w:szCs w:val="28"/>
        </w:rPr>
        <w:t>» (по 32 бит каждое) используются для управления потоком данных</w:t>
      </w:r>
      <w:r w:rsidR="00C07D38">
        <w:rPr>
          <w:sz w:val="28"/>
          <w:szCs w:val="28"/>
        </w:rPr>
        <w:t>.</w:t>
      </w:r>
      <w:r w:rsidR="00A2642A">
        <w:rPr>
          <w:sz w:val="28"/>
          <w:szCs w:val="28"/>
        </w:rPr>
        <w:t xml:space="preserve"> </w:t>
      </w:r>
      <w:r w:rsidR="00C07D38">
        <w:rPr>
          <w:sz w:val="28"/>
          <w:szCs w:val="28"/>
        </w:rPr>
        <w:t>Н</w:t>
      </w:r>
      <w:r w:rsidRPr="007B21D5">
        <w:rPr>
          <w:sz w:val="28"/>
          <w:szCs w:val="28"/>
        </w:rPr>
        <w:t>умеруются не ПБД (сегменты), а байты в сегменте. Причем цикл нумерации составляет 2</w:t>
      </w:r>
      <w:r w:rsidRPr="007B21D5">
        <w:rPr>
          <w:sz w:val="28"/>
          <w:szCs w:val="28"/>
          <w:vertAlign w:val="superscript"/>
        </w:rPr>
        <w:t>32</w:t>
      </w:r>
      <w:r w:rsidRPr="007B21D5">
        <w:rPr>
          <w:sz w:val="28"/>
          <w:szCs w:val="28"/>
        </w:rPr>
        <w:t xml:space="preserve"> байт =</w:t>
      </w:r>
      <w:r>
        <w:rPr>
          <w:sz w:val="28"/>
          <w:szCs w:val="28"/>
        </w:rPr>
        <w:t xml:space="preserve"> 4 Гбайт, т.е. он вполне может применяться</w:t>
      </w:r>
      <w:r w:rsidRPr="007B21D5">
        <w:rPr>
          <w:sz w:val="28"/>
          <w:szCs w:val="28"/>
        </w:rPr>
        <w:t xml:space="preserve"> не для относительной нумерации (по кругу), а для абсолютной (например, для последовательной нумерации байт в передаваемых файлах).</w:t>
      </w:r>
    </w:p>
    <w:p w:rsidR="00CC7A1B" w:rsidRDefault="00CC7A1B" w:rsidP="00CC7A1B">
      <w:pPr>
        <w:pStyle w:val="075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60"/>
        <w:gridCol w:w="1147"/>
        <w:gridCol w:w="1095"/>
        <w:gridCol w:w="353"/>
        <w:gridCol w:w="353"/>
        <w:gridCol w:w="353"/>
        <w:gridCol w:w="340"/>
        <w:gridCol w:w="353"/>
        <w:gridCol w:w="296"/>
        <w:gridCol w:w="722"/>
        <w:gridCol w:w="460"/>
        <w:gridCol w:w="2693"/>
        <w:gridCol w:w="447"/>
      </w:tblGrid>
      <w:tr w:rsidR="00CC7A1B" w:rsidTr="00932835">
        <w:trPr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C7A1B" w:rsidTr="00932835">
        <w:trPr>
          <w:jc w:val="center"/>
        </w:trPr>
        <w:tc>
          <w:tcPr>
            <w:tcW w:w="5023" w:type="dxa"/>
            <w:gridSpan w:val="9"/>
            <w:tcBorders>
              <w:top w:val="single" w:sz="4" w:space="0" w:color="auto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№ порта отправителя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</w:tcBorders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№ порта получателя</w:t>
            </w:r>
          </w:p>
        </w:tc>
      </w:tr>
      <w:tr w:rsidR="00CC7A1B" w:rsidTr="00932835">
        <w:trPr>
          <w:jc w:val="center"/>
        </w:trPr>
        <w:tc>
          <w:tcPr>
            <w:tcW w:w="9987" w:type="dxa"/>
            <w:gridSpan w:val="13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№ последнего переданного байта</w:t>
            </w:r>
          </w:p>
        </w:tc>
      </w:tr>
      <w:tr w:rsidR="00CC7A1B" w:rsidTr="00932835">
        <w:trPr>
          <w:jc w:val="center"/>
        </w:trPr>
        <w:tc>
          <w:tcPr>
            <w:tcW w:w="9987" w:type="dxa"/>
            <w:gridSpan w:val="13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№ первого ожидаемого на приеме байта</w:t>
            </w:r>
          </w:p>
        </w:tc>
      </w:tr>
      <w:tr w:rsidR="00CC7A1B" w:rsidTr="00932835">
        <w:trPr>
          <w:jc w:val="center"/>
        </w:trPr>
        <w:tc>
          <w:tcPr>
            <w:tcW w:w="1768" w:type="dxa"/>
            <w:gridSpan w:val="2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Длина </w:t>
            </w:r>
          </w:p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заголовка</w:t>
            </w:r>
          </w:p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(4 бита)</w:t>
            </w:r>
          </w:p>
        </w:tc>
        <w:tc>
          <w:tcPr>
            <w:tcW w:w="1201" w:type="dxa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(6 бит)</w:t>
            </w:r>
          </w:p>
        </w:tc>
        <w:tc>
          <w:tcPr>
            <w:tcW w:w="390" w:type="dxa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</w:p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390" w:type="dxa"/>
          </w:tcPr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</w:t>
            </w:r>
          </w:p>
        </w:tc>
        <w:tc>
          <w:tcPr>
            <w:tcW w:w="390" w:type="dxa"/>
          </w:tcPr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377" w:type="dxa"/>
          </w:tcPr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390" w:type="dxa"/>
          </w:tcPr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17" w:type="dxa"/>
          </w:tcPr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  <w:p w:rsidR="00CC7A1B" w:rsidRDefault="00CC7A1B" w:rsidP="00932835">
            <w:pPr>
              <w:pStyle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4964" w:type="dxa"/>
            <w:gridSpan w:val="4"/>
          </w:tcPr>
          <w:p w:rsidR="00CC7A1B" w:rsidRDefault="00CC7A1B" w:rsidP="00932835">
            <w:pPr>
              <w:pStyle w:val="0"/>
              <w:rPr>
                <w:sz w:val="24"/>
              </w:rPr>
            </w:pPr>
          </w:p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Ширина скользящего окна</w:t>
            </w:r>
          </w:p>
        </w:tc>
      </w:tr>
      <w:tr w:rsidR="00CC7A1B" w:rsidTr="00932835">
        <w:trPr>
          <w:jc w:val="center"/>
        </w:trPr>
        <w:tc>
          <w:tcPr>
            <w:tcW w:w="5023" w:type="dxa"/>
            <w:gridSpan w:val="9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Контрольная сумма </w:t>
            </w:r>
          </w:p>
        </w:tc>
        <w:tc>
          <w:tcPr>
            <w:tcW w:w="4964" w:type="dxa"/>
            <w:gridSpan w:val="4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Указатель на срочные данные</w:t>
            </w:r>
          </w:p>
        </w:tc>
      </w:tr>
      <w:tr w:rsidR="00CC7A1B" w:rsidTr="00932835">
        <w:trPr>
          <w:jc w:val="center"/>
        </w:trPr>
        <w:tc>
          <w:tcPr>
            <w:tcW w:w="6379" w:type="dxa"/>
            <w:gridSpan w:val="11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 xml:space="preserve">Дополнительная информация </w:t>
            </w:r>
          </w:p>
        </w:tc>
        <w:tc>
          <w:tcPr>
            <w:tcW w:w="3608" w:type="dxa"/>
            <w:gridSpan w:val="2"/>
          </w:tcPr>
          <w:p w:rsidR="00CC7A1B" w:rsidRDefault="00CC7A1B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</w:p>
        </w:tc>
      </w:tr>
    </w:tbl>
    <w:p w:rsidR="00CC7A1B" w:rsidRDefault="00CC7A1B" w:rsidP="00CC7A1B">
      <w:pPr>
        <w:pStyle w:val="075"/>
      </w:pPr>
    </w:p>
    <w:p w:rsidR="00CC7A1B" w:rsidRPr="007B21D5" w:rsidRDefault="00C07D38" w:rsidP="00CC7A1B">
      <w:pPr>
        <w:pStyle w:val="0"/>
        <w:rPr>
          <w:sz w:val="24"/>
          <w:szCs w:val="24"/>
        </w:rPr>
      </w:pPr>
      <w:r>
        <w:rPr>
          <w:sz w:val="24"/>
          <w:szCs w:val="24"/>
        </w:rPr>
        <w:t>Рис. 6</w:t>
      </w:r>
      <w:r w:rsidR="00CC7A1B" w:rsidRPr="00C07D38">
        <w:rPr>
          <w:sz w:val="24"/>
          <w:szCs w:val="24"/>
        </w:rPr>
        <w:t>.8</w:t>
      </w:r>
      <w:r w:rsidR="00CC7A1B" w:rsidRPr="007B21D5">
        <w:rPr>
          <w:i/>
          <w:sz w:val="24"/>
          <w:szCs w:val="24"/>
        </w:rPr>
        <w:t>.</w:t>
      </w:r>
      <w:r w:rsidR="00CC7A1B" w:rsidRPr="007B21D5">
        <w:rPr>
          <w:sz w:val="24"/>
          <w:szCs w:val="24"/>
        </w:rPr>
        <w:t xml:space="preserve"> Формат заголовка сегмента </w:t>
      </w:r>
      <w:r w:rsidR="00CC7A1B" w:rsidRPr="007B21D5">
        <w:rPr>
          <w:sz w:val="24"/>
          <w:szCs w:val="24"/>
          <w:lang w:val="en-US"/>
        </w:rPr>
        <w:t>TCP</w:t>
      </w:r>
    </w:p>
    <w:p w:rsidR="00CC7A1B" w:rsidRDefault="00CC7A1B" w:rsidP="00CC7A1B">
      <w:pPr>
        <w:ind w:firstLine="709"/>
        <w:jc w:val="both"/>
        <w:rPr>
          <w:sz w:val="28"/>
          <w:szCs w:val="28"/>
        </w:rPr>
      </w:pP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Длины заголовка</w:t>
      </w:r>
      <w:r w:rsidRPr="007B21D5">
        <w:rPr>
          <w:sz w:val="28"/>
          <w:szCs w:val="28"/>
        </w:rPr>
        <w:t>» (4 бита) определяет длину заголовка сегмента TCP, измеренную в 32-битовых блоках (словах, соответствующих типовой адресуемой единице в 32-разрядных компьютерах). Длина заголовка не фи</w:t>
      </w:r>
      <w:r w:rsidRPr="007B21D5">
        <w:rPr>
          <w:sz w:val="28"/>
          <w:szCs w:val="28"/>
        </w:rPr>
        <w:t>к</w:t>
      </w:r>
      <w:r w:rsidRPr="007B21D5">
        <w:rPr>
          <w:sz w:val="28"/>
          <w:szCs w:val="28"/>
        </w:rPr>
        <w:t>сирована, она зависит от числа бит в поле «</w:t>
      </w:r>
      <w:r w:rsidRPr="007B21D5">
        <w:rPr>
          <w:b/>
          <w:bCs/>
          <w:i/>
          <w:iCs/>
          <w:sz w:val="28"/>
          <w:szCs w:val="28"/>
        </w:rPr>
        <w:t>Дополнительная информация</w:t>
      </w:r>
      <w:r w:rsidRPr="007B21D5">
        <w:rPr>
          <w:sz w:val="28"/>
          <w:szCs w:val="28"/>
        </w:rPr>
        <w:t>», которое округляется с помощью пустого поля «</w:t>
      </w:r>
      <w:r w:rsidRPr="007B21D5">
        <w:rPr>
          <w:b/>
          <w:bCs/>
          <w:i/>
          <w:iCs/>
          <w:sz w:val="28"/>
          <w:szCs w:val="28"/>
        </w:rPr>
        <w:t>Выравнивание</w:t>
      </w:r>
      <w:r w:rsidRPr="007B21D5">
        <w:rPr>
          <w:sz w:val="28"/>
          <w:szCs w:val="28"/>
        </w:rPr>
        <w:t>» в большую сторону до кратной 32 битам</w:t>
      </w:r>
      <w:r w:rsidRPr="007747FF"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величины. Минимальный размер заголовка при отсутствии дополнительной информации  20 байт. Максимальный размер, который можно записать в поле из 4 бит</w:t>
      </w:r>
      <w:r w:rsidRPr="007747FF">
        <w:rPr>
          <w:sz w:val="28"/>
          <w:szCs w:val="28"/>
        </w:rPr>
        <w:t>,</w:t>
      </w:r>
      <w:r w:rsidRPr="007B21D5">
        <w:rPr>
          <w:sz w:val="28"/>
          <w:szCs w:val="28"/>
        </w:rPr>
        <w:t xml:space="preserve"> составляет 32 бит</w:t>
      </w:r>
      <w:r>
        <w:rPr>
          <w:sz w:val="28"/>
          <w:szCs w:val="28"/>
        </w:rPr>
        <w:t>·</w:t>
      </w:r>
      <w:r w:rsidRPr="007B21D5">
        <w:rPr>
          <w:b/>
          <w:bCs/>
          <w:sz w:val="28"/>
          <w:szCs w:val="28"/>
        </w:rPr>
        <w:t>(</w:t>
      </w:r>
      <w:r w:rsidRPr="007B21D5">
        <w:rPr>
          <w:sz w:val="28"/>
          <w:szCs w:val="28"/>
        </w:rPr>
        <w:t>2</w:t>
      </w:r>
      <w:r w:rsidRPr="007B21D5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 w:rsidRPr="007B21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1) = 480 бит = 60 байт.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Следующие 6 </w:t>
      </w:r>
      <w:proofErr w:type="gramStart"/>
      <w:r w:rsidRPr="007B21D5">
        <w:rPr>
          <w:sz w:val="28"/>
          <w:szCs w:val="28"/>
        </w:rPr>
        <w:t>бит</w:t>
      </w:r>
      <w:proofErr w:type="gramEnd"/>
      <w:r w:rsidRPr="007B21D5">
        <w:rPr>
          <w:sz w:val="28"/>
          <w:szCs w:val="28"/>
        </w:rPr>
        <w:t xml:space="preserve"> зарезервированы для последующего использования. 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Далее следуют 6 служебных бит (1-битных флагов). Активному состо</w:t>
      </w:r>
      <w:r w:rsidRPr="007B21D5">
        <w:rPr>
          <w:sz w:val="28"/>
          <w:szCs w:val="28"/>
        </w:rPr>
        <w:t>я</w:t>
      </w:r>
      <w:r w:rsidRPr="007B21D5">
        <w:rPr>
          <w:sz w:val="28"/>
          <w:szCs w:val="28"/>
        </w:rPr>
        <w:t>нию служебных бит соответствует значение 1. Флаги используются в качес</w:t>
      </w:r>
      <w:r w:rsidRPr="007B21D5">
        <w:rPr>
          <w:sz w:val="28"/>
          <w:szCs w:val="28"/>
        </w:rPr>
        <w:t>т</w:t>
      </w:r>
      <w:r w:rsidRPr="007B21D5">
        <w:rPr>
          <w:sz w:val="28"/>
          <w:szCs w:val="28"/>
        </w:rPr>
        <w:t>ве следующих признаков (указателей):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b/>
          <w:bCs/>
          <w:sz w:val="28"/>
          <w:szCs w:val="28"/>
          <w:lang w:val="en-US"/>
        </w:rPr>
        <w:t>URG</w:t>
      </w:r>
      <w:r w:rsidRPr="007B21D5">
        <w:rPr>
          <w:sz w:val="28"/>
          <w:szCs w:val="28"/>
        </w:rPr>
        <w:t xml:space="preserve"> – указатель наличия срочных д</w:t>
      </w:r>
      <w:r>
        <w:rPr>
          <w:sz w:val="28"/>
          <w:szCs w:val="28"/>
        </w:rPr>
        <w:t>анных в сегменте;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proofErr w:type="gramStart"/>
      <w:r w:rsidRPr="007B21D5">
        <w:rPr>
          <w:b/>
          <w:bCs/>
          <w:sz w:val="28"/>
          <w:szCs w:val="28"/>
          <w:lang w:val="en-US"/>
        </w:rPr>
        <w:t>ACK</w:t>
      </w:r>
      <w:r w:rsidRPr="007B21D5">
        <w:rPr>
          <w:sz w:val="28"/>
          <w:szCs w:val="28"/>
        </w:rPr>
        <w:t> – указатель наличия осмысленных данных в поле «</w:t>
      </w:r>
      <w:r w:rsidRPr="007B21D5">
        <w:rPr>
          <w:b/>
          <w:bCs/>
          <w:i/>
          <w:iCs/>
          <w:sz w:val="28"/>
          <w:szCs w:val="28"/>
        </w:rPr>
        <w:t>№ первого ож</w:t>
      </w:r>
      <w:r w:rsidRPr="007B21D5">
        <w:rPr>
          <w:b/>
          <w:bCs/>
          <w:i/>
          <w:iCs/>
          <w:sz w:val="28"/>
          <w:szCs w:val="28"/>
        </w:rPr>
        <w:t>и</w:t>
      </w:r>
      <w:r w:rsidRPr="007B21D5">
        <w:rPr>
          <w:b/>
          <w:bCs/>
          <w:i/>
          <w:iCs/>
          <w:sz w:val="28"/>
          <w:szCs w:val="28"/>
        </w:rPr>
        <w:t>даемого на приёме байта</w:t>
      </w:r>
      <w:r w:rsidRPr="007B21D5">
        <w:rPr>
          <w:sz w:val="28"/>
          <w:szCs w:val="28"/>
        </w:rPr>
        <w:t xml:space="preserve">» </w:t>
      </w:r>
      <w:r w:rsidR="00DB1060">
        <w:rPr>
          <w:sz w:val="28"/>
          <w:szCs w:val="28"/>
        </w:rPr>
        <w:t>(</w:t>
      </w:r>
      <w:r w:rsidRPr="007B21D5">
        <w:rPr>
          <w:sz w:val="28"/>
          <w:szCs w:val="28"/>
        </w:rPr>
        <w:t>квитанци</w:t>
      </w:r>
      <w:r w:rsidR="00DB1060">
        <w:rPr>
          <w:sz w:val="28"/>
          <w:szCs w:val="28"/>
        </w:rPr>
        <w:t>я)</w:t>
      </w:r>
      <w:r w:rsidRPr="007B21D5">
        <w:rPr>
          <w:sz w:val="28"/>
          <w:szCs w:val="28"/>
        </w:rPr>
        <w:t xml:space="preserve"> на ранее принятые данные.</w:t>
      </w:r>
      <w:proofErr w:type="gramEnd"/>
      <w:r w:rsidRPr="007B21D5">
        <w:rPr>
          <w:sz w:val="28"/>
          <w:szCs w:val="28"/>
        </w:rPr>
        <w:t xml:space="preserve"> </w:t>
      </w:r>
      <w:r w:rsidR="00DB1060">
        <w:rPr>
          <w:sz w:val="28"/>
          <w:szCs w:val="28"/>
        </w:rPr>
        <w:t>П</w:t>
      </w:r>
      <w:r w:rsidRPr="007B21D5">
        <w:rPr>
          <w:sz w:val="28"/>
          <w:szCs w:val="28"/>
        </w:rPr>
        <w:t xml:space="preserve">ри </w:t>
      </w:r>
      <w:r w:rsidRPr="007B21D5">
        <w:rPr>
          <w:sz w:val="28"/>
          <w:szCs w:val="28"/>
          <w:lang w:val="en-US"/>
        </w:rPr>
        <w:t>ACK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0) указанное поле игнори</w:t>
      </w:r>
      <w:r>
        <w:rPr>
          <w:sz w:val="28"/>
          <w:szCs w:val="28"/>
        </w:rPr>
        <w:t>руется;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b/>
          <w:bCs/>
          <w:sz w:val="28"/>
          <w:szCs w:val="28"/>
          <w:lang w:val="en-US"/>
        </w:rPr>
        <w:lastRenderedPageBreak/>
        <w:t>PSH</w:t>
      </w:r>
      <w:r w:rsidRPr="007B21D5">
        <w:rPr>
          <w:sz w:val="28"/>
          <w:szCs w:val="28"/>
        </w:rPr>
        <w:t> – указатель получател</w:t>
      </w:r>
      <w:r w:rsidR="00DB1060">
        <w:rPr>
          <w:sz w:val="28"/>
          <w:szCs w:val="28"/>
        </w:rPr>
        <w:t>ю, чтобы он</w:t>
      </w:r>
      <w:r w:rsidRPr="007B21D5">
        <w:rPr>
          <w:sz w:val="28"/>
          <w:szCs w:val="28"/>
        </w:rPr>
        <w:t xml:space="preserve"> доставил данные в сегменте сразу прикладному про</w:t>
      </w:r>
      <w:r>
        <w:rPr>
          <w:sz w:val="28"/>
          <w:szCs w:val="28"/>
        </w:rPr>
        <w:t>цессу, а не хранил его в буфере;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b/>
          <w:bCs/>
          <w:sz w:val="28"/>
          <w:szCs w:val="28"/>
          <w:lang w:val="en-US"/>
        </w:rPr>
        <w:t>RST</w:t>
      </w:r>
      <w:r w:rsidRPr="007B21D5">
        <w:rPr>
          <w:sz w:val="28"/>
          <w:szCs w:val="28"/>
        </w:rPr>
        <w:t> – указатель запроса на сброс и переустановку соединения (из-за сбоя хоста</w:t>
      </w:r>
      <w:r>
        <w:rPr>
          <w:sz w:val="28"/>
          <w:szCs w:val="28"/>
        </w:rPr>
        <w:t xml:space="preserve"> или другой тупиковой ситуации);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b/>
          <w:bCs/>
          <w:sz w:val="28"/>
          <w:szCs w:val="28"/>
          <w:lang w:val="en-US"/>
        </w:rPr>
        <w:t>SYN</w:t>
      </w:r>
      <w:r w:rsidRPr="007B21D5">
        <w:rPr>
          <w:sz w:val="28"/>
          <w:szCs w:val="28"/>
          <w:lang w:val="en-US"/>
        </w:rPr>
        <w:t> </w:t>
      </w:r>
      <w:r w:rsidRPr="007B21D5">
        <w:rPr>
          <w:sz w:val="28"/>
          <w:szCs w:val="28"/>
        </w:rPr>
        <w:t>–</w:t>
      </w:r>
      <w:r w:rsidRPr="007B21D5">
        <w:rPr>
          <w:sz w:val="28"/>
          <w:szCs w:val="28"/>
          <w:lang w:val="en-US"/>
        </w:rPr>
        <w:t> </w:t>
      </w:r>
      <w:r w:rsidRPr="007B21D5">
        <w:rPr>
          <w:sz w:val="28"/>
          <w:szCs w:val="28"/>
        </w:rPr>
        <w:t xml:space="preserve">признак </w:t>
      </w:r>
      <w:r w:rsidRPr="007B21D5">
        <w:rPr>
          <w:i/>
          <w:iCs/>
          <w:sz w:val="28"/>
          <w:szCs w:val="28"/>
        </w:rPr>
        <w:t>служебных сегментов</w:t>
      </w:r>
      <w:r w:rsidRPr="007B21D5">
        <w:rPr>
          <w:sz w:val="28"/>
          <w:szCs w:val="28"/>
        </w:rPr>
        <w:t xml:space="preserve"> «</w:t>
      </w:r>
      <w:r w:rsidRPr="007B21D5">
        <w:rPr>
          <w:b/>
          <w:bCs/>
          <w:i/>
          <w:iCs/>
          <w:sz w:val="28"/>
          <w:szCs w:val="28"/>
          <w:lang w:val="en-US"/>
        </w:rPr>
        <w:t>Connection</w:t>
      </w:r>
      <w:r w:rsidRPr="007B21D5">
        <w:rPr>
          <w:b/>
          <w:bCs/>
          <w:i/>
          <w:iCs/>
          <w:sz w:val="28"/>
          <w:szCs w:val="28"/>
        </w:rPr>
        <w:t xml:space="preserve"> </w:t>
      </w:r>
      <w:r w:rsidRPr="007B21D5">
        <w:rPr>
          <w:b/>
          <w:bCs/>
          <w:i/>
          <w:iCs/>
          <w:sz w:val="28"/>
          <w:szCs w:val="28"/>
          <w:lang w:val="en-US"/>
        </w:rPr>
        <w:t>Request</w:t>
      </w:r>
      <w:r w:rsidRPr="007B21D5">
        <w:rPr>
          <w:sz w:val="28"/>
          <w:szCs w:val="28"/>
        </w:rPr>
        <w:t>» – запрос с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единения (при </w:t>
      </w:r>
      <w:r w:rsidRPr="007B21D5">
        <w:rPr>
          <w:sz w:val="28"/>
          <w:szCs w:val="28"/>
          <w:lang w:val="en-US"/>
        </w:rPr>
        <w:t>ACK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1) и «</w:t>
      </w:r>
      <w:r w:rsidRPr="007B21D5">
        <w:rPr>
          <w:b/>
          <w:bCs/>
          <w:i/>
          <w:iCs/>
          <w:sz w:val="28"/>
          <w:szCs w:val="28"/>
          <w:lang w:val="en-US"/>
        </w:rPr>
        <w:t>Connection</w:t>
      </w:r>
      <w:r w:rsidRPr="007B21D5">
        <w:rPr>
          <w:b/>
          <w:bCs/>
          <w:i/>
          <w:iCs/>
          <w:sz w:val="28"/>
          <w:szCs w:val="28"/>
        </w:rPr>
        <w:t xml:space="preserve"> </w:t>
      </w:r>
      <w:r w:rsidRPr="007B21D5">
        <w:rPr>
          <w:b/>
          <w:bCs/>
          <w:i/>
          <w:iCs/>
          <w:sz w:val="28"/>
          <w:szCs w:val="28"/>
          <w:lang w:val="en-US"/>
        </w:rPr>
        <w:t>Accepted</w:t>
      </w:r>
      <w:r w:rsidRPr="007B21D5">
        <w:rPr>
          <w:sz w:val="28"/>
          <w:szCs w:val="28"/>
        </w:rPr>
        <w:t xml:space="preserve">» – согласие на соединение (при </w:t>
      </w:r>
      <w:r w:rsidRPr="007B21D5">
        <w:rPr>
          <w:sz w:val="28"/>
          <w:szCs w:val="28"/>
          <w:lang w:val="en-US"/>
        </w:rPr>
        <w:t>ACK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=</w:t>
      </w:r>
      <w:r>
        <w:rPr>
          <w:sz w:val="28"/>
          <w:szCs w:val="28"/>
        </w:rPr>
        <w:t xml:space="preserve"> 0);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b/>
          <w:bCs/>
          <w:sz w:val="28"/>
          <w:szCs w:val="28"/>
          <w:lang w:val="en-US"/>
        </w:rPr>
        <w:t>FIN</w:t>
      </w:r>
      <w:r w:rsidRPr="007B21D5">
        <w:rPr>
          <w:sz w:val="28"/>
          <w:szCs w:val="28"/>
          <w:lang w:val="en-US"/>
        </w:rPr>
        <w:t> </w:t>
      </w:r>
      <w:r w:rsidRPr="007B21D5">
        <w:rPr>
          <w:sz w:val="28"/>
          <w:szCs w:val="28"/>
        </w:rPr>
        <w:t>–</w:t>
      </w:r>
      <w:r w:rsidRPr="007B21D5">
        <w:rPr>
          <w:sz w:val="28"/>
          <w:szCs w:val="28"/>
          <w:lang w:val="en-US"/>
        </w:rPr>
        <w:t> </w:t>
      </w:r>
      <w:r w:rsidRPr="007B21D5">
        <w:rPr>
          <w:sz w:val="28"/>
          <w:szCs w:val="28"/>
        </w:rPr>
        <w:t>признак того, что у отправителя нет больше данных для передачи. Используется для разрыва соединения.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У сегментов с битами </w:t>
      </w:r>
      <w:r w:rsidRPr="007B21D5">
        <w:rPr>
          <w:sz w:val="28"/>
          <w:szCs w:val="28"/>
          <w:lang w:val="en-US"/>
        </w:rPr>
        <w:t>FIN</w:t>
      </w:r>
      <w:r w:rsidRPr="007B21D5">
        <w:rPr>
          <w:sz w:val="28"/>
          <w:szCs w:val="28"/>
        </w:rPr>
        <w:t xml:space="preserve"> и </w:t>
      </w:r>
      <w:r w:rsidRPr="007B21D5">
        <w:rPr>
          <w:sz w:val="28"/>
          <w:szCs w:val="28"/>
          <w:lang w:val="en-US"/>
        </w:rPr>
        <w:t>SYN</w:t>
      </w:r>
      <w:r w:rsidRPr="007B21D5">
        <w:rPr>
          <w:sz w:val="28"/>
          <w:szCs w:val="28"/>
        </w:rPr>
        <w:t xml:space="preserve"> есть порядковые номера, что гарантир</w:t>
      </w:r>
      <w:r w:rsidRPr="007B21D5">
        <w:rPr>
          <w:sz w:val="28"/>
          <w:szCs w:val="28"/>
        </w:rPr>
        <w:t>у</w:t>
      </w:r>
      <w:r w:rsidRPr="007B21D5">
        <w:rPr>
          <w:sz w:val="28"/>
          <w:szCs w:val="28"/>
        </w:rPr>
        <w:t>ет правильный порядок их выполнения.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Ширина скользящего окна</w:t>
      </w:r>
      <w:r w:rsidRPr="007B21D5">
        <w:rPr>
          <w:sz w:val="28"/>
          <w:szCs w:val="28"/>
        </w:rPr>
        <w:t xml:space="preserve">» (16 бит) используется для управления потоком данных в виртуальном соединении и сообщает, сколько байт может быть послано после получившего подтверждения байта. Нулевое значение данного поля является командой на приостановку передачи (что напоминает служебный кадр </w:t>
      </w:r>
      <w:r w:rsidRPr="007B21D5">
        <w:rPr>
          <w:sz w:val="28"/>
          <w:szCs w:val="28"/>
          <w:lang w:val="en-US"/>
        </w:rPr>
        <w:t>RNR</w:t>
      </w:r>
      <w:r w:rsidRPr="007B21D5">
        <w:rPr>
          <w:sz w:val="28"/>
          <w:szCs w:val="28"/>
        </w:rPr>
        <w:t xml:space="preserve"> в протоколе</w:t>
      </w:r>
      <w:r w:rsidR="00DB1060" w:rsidRPr="00DB1060">
        <w:rPr>
          <w:sz w:val="28"/>
          <w:szCs w:val="28"/>
        </w:rPr>
        <w:t xml:space="preserve"> </w:t>
      </w:r>
      <w:r w:rsidR="00DB1060">
        <w:rPr>
          <w:sz w:val="28"/>
          <w:szCs w:val="28"/>
          <w:lang w:val="en-US"/>
        </w:rPr>
        <w:t>HDLC</w:t>
      </w:r>
      <w:r w:rsidRPr="007B21D5">
        <w:rPr>
          <w:sz w:val="28"/>
          <w:szCs w:val="28"/>
        </w:rPr>
        <w:t>). Командой на продолжение пер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да</w:t>
      </w:r>
      <w:r>
        <w:rPr>
          <w:sz w:val="28"/>
          <w:szCs w:val="28"/>
        </w:rPr>
        <w:t>чи служит ненулевое значение</w:t>
      </w:r>
      <w:r w:rsidRPr="007B21D5">
        <w:rPr>
          <w:sz w:val="28"/>
          <w:szCs w:val="28"/>
        </w:rPr>
        <w:t xml:space="preserve"> поля </w:t>
      </w:r>
      <w:r>
        <w:rPr>
          <w:sz w:val="28"/>
          <w:szCs w:val="28"/>
        </w:rPr>
        <w:t xml:space="preserve">«ширина скользящего окна» </w:t>
      </w:r>
      <w:r w:rsidRPr="007B21D5">
        <w:rPr>
          <w:sz w:val="28"/>
          <w:szCs w:val="28"/>
        </w:rPr>
        <w:t>при та</w:t>
      </w:r>
      <w:r>
        <w:rPr>
          <w:sz w:val="28"/>
          <w:szCs w:val="28"/>
        </w:rPr>
        <w:t>кой же величине</w:t>
      </w:r>
      <w:r w:rsidRPr="007B21D5">
        <w:rPr>
          <w:sz w:val="28"/>
          <w:szCs w:val="28"/>
        </w:rPr>
        <w:t xml:space="preserve"> поля ««</w:t>
      </w:r>
      <w:r>
        <w:rPr>
          <w:b/>
          <w:bCs/>
          <w:i/>
          <w:iCs/>
          <w:sz w:val="28"/>
          <w:szCs w:val="28"/>
        </w:rPr>
        <w:t>№ первого ожидаемого на прие</w:t>
      </w:r>
      <w:r w:rsidRPr="007B21D5">
        <w:rPr>
          <w:b/>
          <w:bCs/>
          <w:i/>
          <w:iCs/>
          <w:sz w:val="28"/>
          <w:szCs w:val="28"/>
        </w:rPr>
        <w:t>ме байта</w:t>
      </w:r>
      <w:r w:rsidRPr="007B21D5">
        <w:rPr>
          <w:sz w:val="28"/>
          <w:szCs w:val="28"/>
        </w:rPr>
        <w:t>», как у к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манды на приостановку передачи (служебный кадр </w:t>
      </w:r>
      <w:r w:rsidRPr="007B21D5">
        <w:rPr>
          <w:sz w:val="28"/>
          <w:szCs w:val="28"/>
          <w:lang w:val="en-US"/>
        </w:rPr>
        <w:t>RR</w:t>
      </w:r>
      <w:r w:rsidRPr="007B21D5">
        <w:rPr>
          <w:sz w:val="28"/>
          <w:szCs w:val="28"/>
        </w:rPr>
        <w:t xml:space="preserve"> в протоколе </w:t>
      </w:r>
      <w:r w:rsidR="00DB1060">
        <w:rPr>
          <w:sz w:val="28"/>
          <w:szCs w:val="28"/>
          <w:lang w:val="en-US"/>
        </w:rPr>
        <w:t>HDLC</w:t>
      </w:r>
      <w:r w:rsidRPr="007B21D5">
        <w:rPr>
          <w:sz w:val="28"/>
          <w:szCs w:val="28"/>
        </w:rPr>
        <w:t xml:space="preserve">). 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Контрольная сумма</w:t>
      </w:r>
      <w:r w:rsidRPr="007B21D5">
        <w:rPr>
          <w:sz w:val="28"/>
          <w:szCs w:val="28"/>
        </w:rPr>
        <w:t>» (16 бит) содержит проверочную последов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 xml:space="preserve">тельность, позволяющую обнаруживать ошибки в сегменте. </w:t>
      </w:r>
      <w:r w:rsidR="00DB1060">
        <w:rPr>
          <w:sz w:val="28"/>
          <w:szCs w:val="28"/>
        </w:rPr>
        <w:t>З</w:t>
      </w:r>
      <w:r w:rsidRPr="007B21D5">
        <w:rPr>
          <w:sz w:val="28"/>
          <w:szCs w:val="28"/>
        </w:rPr>
        <w:t>аполняется и проверяется данное поле без использования циклического кодирования. А</w:t>
      </w:r>
      <w:r w:rsidRPr="007B21D5">
        <w:rPr>
          <w:sz w:val="28"/>
          <w:szCs w:val="28"/>
        </w:rPr>
        <w:t>л</w:t>
      </w:r>
      <w:r w:rsidRPr="007B21D5">
        <w:rPr>
          <w:sz w:val="28"/>
          <w:szCs w:val="28"/>
        </w:rPr>
        <w:t>горитм вычисления контрольной суммы просто складывает все 16-ричные слова в дополнитель</w:t>
      </w:r>
      <w:r>
        <w:rPr>
          <w:sz w:val="28"/>
          <w:szCs w:val="28"/>
        </w:rPr>
        <w:t xml:space="preserve">ном до 1 </w:t>
      </w:r>
      <w:r w:rsidR="008616BE">
        <w:rPr>
          <w:sz w:val="28"/>
          <w:szCs w:val="28"/>
        </w:rPr>
        <w:t>коде.</w:t>
      </w:r>
      <w:r>
        <w:rPr>
          <w:sz w:val="28"/>
          <w:szCs w:val="28"/>
        </w:rPr>
        <w:t xml:space="preserve"> </w:t>
      </w:r>
      <w:r w:rsidR="008616BE">
        <w:rPr>
          <w:sz w:val="28"/>
          <w:szCs w:val="28"/>
        </w:rPr>
        <w:t>З</w:t>
      </w:r>
      <w:r>
        <w:rPr>
          <w:sz w:val="28"/>
          <w:szCs w:val="28"/>
        </w:rPr>
        <w:t>атем рассчитывает</w:t>
      </w:r>
      <w:r w:rsidRPr="007B21D5">
        <w:rPr>
          <w:sz w:val="28"/>
          <w:szCs w:val="28"/>
        </w:rPr>
        <w:t xml:space="preserve"> дополнение для всей суммы. </w:t>
      </w:r>
      <w:r w:rsidR="008616BE">
        <w:rPr>
          <w:sz w:val="28"/>
          <w:szCs w:val="28"/>
        </w:rPr>
        <w:t>П</w:t>
      </w:r>
      <w:r w:rsidRPr="007B21D5">
        <w:rPr>
          <w:sz w:val="28"/>
          <w:szCs w:val="28"/>
        </w:rPr>
        <w:t>олучатель считает контрольную сумму всего сегмента, включая п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ле «Контрольная сумма»</w:t>
      </w:r>
      <w:r w:rsidR="008616BE">
        <w:rPr>
          <w:sz w:val="28"/>
          <w:szCs w:val="28"/>
        </w:rPr>
        <w:t>,</w:t>
      </w:r>
      <w:r w:rsidRPr="007B21D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 должен быть равен нулю</w:t>
      </w:r>
      <w:r w:rsidRPr="007B21D5">
        <w:rPr>
          <w:sz w:val="28"/>
          <w:szCs w:val="28"/>
        </w:rPr>
        <w:t xml:space="preserve">. </w:t>
      </w:r>
    </w:p>
    <w:p w:rsidR="00A2642A" w:rsidRPr="007B21D5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Указатель на срочные данные</w:t>
      </w:r>
      <w:r w:rsidRPr="007B21D5">
        <w:rPr>
          <w:sz w:val="28"/>
          <w:szCs w:val="28"/>
        </w:rPr>
        <w:t xml:space="preserve">» содержит смещение в байтах от текущего порядкового номера байта до места расположения срочных данных. Поле проверяется в случае, когда флаг </w:t>
      </w:r>
      <w:r w:rsidRPr="007B21D5">
        <w:rPr>
          <w:sz w:val="28"/>
          <w:szCs w:val="28"/>
          <w:lang w:val="en-US"/>
        </w:rPr>
        <w:t>URG</w:t>
      </w:r>
      <w:r w:rsidRPr="007B21D5">
        <w:rPr>
          <w:sz w:val="28"/>
          <w:szCs w:val="28"/>
        </w:rPr>
        <w:t xml:space="preserve"> установлен в 1. </w:t>
      </w:r>
      <w:r w:rsidR="008616BE">
        <w:rPr>
          <w:sz w:val="28"/>
          <w:szCs w:val="28"/>
        </w:rPr>
        <w:t>Так</w:t>
      </w:r>
      <w:r w:rsidRPr="007B21D5">
        <w:rPr>
          <w:sz w:val="28"/>
          <w:szCs w:val="28"/>
        </w:rPr>
        <w:t xml:space="preserve"> в протоколе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/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реализуются прерывающие сообщения прикладного уровня.</w:t>
      </w:r>
    </w:p>
    <w:p w:rsidR="00A2642A" w:rsidRPr="007B21D5" w:rsidRDefault="001E66E0" w:rsidP="00A2642A">
      <w:pPr>
        <w:pStyle w:val="075"/>
        <w:rPr>
          <w:sz w:val="28"/>
          <w:szCs w:val="28"/>
        </w:rPr>
      </w:pPr>
      <w:r>
        <w:rPr>
          <w:sz w:val="28"/>
          <w:szCs w:val="28"/>
        </w:rPr>
        <w:t>И</w:t>
      </w:r>
      <w:r w:rsidR="00A2642A" w:rsidRPr="007B21D5">
        <w:rPr>
          <w:sz w:val="28"/>
          <w:szCs w:val="28"/>
        </w:rPr>
        <w:t xml:space="preserve">спользование скользящего окна протоколом </w:t>
      </w:r>
      <w:r w:rsidR="00A2642A" w:rsidRPr="007B21D5">
        <w:rPr>
          <w:sz w:val="28"/>
          <w:szCs w:val="28"/>
          <w:lang w:val="en-US"/>
        </w:rPr>
        <w:t>TCP</w:t>
      </w:r>
      <w:r w:rsidR="00A2642A" w:rsidRPr="007B21D5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четается с </w:t>
      </w:r>
      <w:r w:rsidR="00A2642A" w:rsidRPr="007B21D5">
        <w:rPr>
          <w:sz w:val="28"/>
          <w:szCs w:val="28"/>
        </w:rPr>
        <w:t>процед</w:t>
      </w:r>
      <w:r w:rsidR="00A2642A" w:rsidRPr="007B21D5">
        <w:rPr>
          <w:sz w:val="28"/>
          <w:szCs w:val="28"/>
        </w:rPr>
        <w:t>у</w:t>
      </w:r>
      <w:r w:rsidR="00A2642A" w:rsidRPr="007B21D5">
        <w:rPr>
          <w:sz w:val="28"/>
          <w:szCs w:val="28"/>
        </w:rPr>
        <w:t>р</w:t>
      </w:r>
      <w:r>
        <w:rPr>
          <w:sz w:val="28"/>
          <w:szCs w:val="28"/>
        </w:rPr>
        <w:t>ой</w:t>
      </w:r>
      <w:r w:rsidR="00A2642A" w:rsidRPr="007B21D5">
        <w:rPr>
          <w:sz w:val="28"/>
          <w:szCs w:val="28"/>
        </w:rPr>
        <w:t xml:space="preserve"> выборочного повтора, </w:t>
      </w:r>
      <w:proofErr w:type="gramStart"/>
      <w:r w:rsidR="00A2642A" w:rsidRPr="007B21D5">
        <w:rPr>
          <w:sz w:val="28"/>
          <w:szCs w:val="28"/>
        </w:rPr>
        <w:t>аналогичную</w:t>
      </w:r>
      <w:proofErr w:type="gramEnd"/>
      <w:r w:rsidR="00A2642A" w:rsidRPr="007B21D5">
        <w:rPr>
          <w:sz w:val="28"/>
          <w:szCs w:val="28"/>
        </w:rPr>
        <w:t xml:space="preserve"> процедуре РОС-АП, поддержива</w:t>
      </w:r>
      <w:r w:rsidR="00A2642A" w:rsidRPr="007B21D5">
        <w:rPr>
          <w:sz w:val="28"/>
          <w:szCs w:val="28"/>
        </w:rPr>
        <w:t>е</w:t>
      </w:r>
      <w:r w:rsidR="00A2642A" w:rsidRPr="007B21D5">
        <w:rPr>
          <w:sz w:val="28"/>
          <w:szCs w:val="28"/>
        </w:rPr>
        <w:t xml:space="preserve">мой стандартом </w:t>
      </w:r>
      <w:r w:rsidR="00A2642A" w:rsidRPr="007B21D5">
        <w:rPr>
          <w:sz w:val="28"/>
          <w:szCs w:val="28"/>
          <w:lang w:val="en-US"/>
        </w:rPr>
        <w:t>HDLC</w:t>
      </w:r>
      <w:r>
        <w:rPr>
          <w:sz w:val="28"/>
          <w:szCs w:val="28"/>
        </w:rPr>
        <w:t>.</w:t>
      </w:r>
      <w:r w:rsidR="00A2642A" w:rsidRPr="007B21D5">
        <w:rPr>
          <w:sz w:val="28"/>
          <w:szCs w:val="28"/>
        </w:rPr>
        <w:t>.</w:t>
      </w:r>
    </w:p>
    <w:p w:rsidR="00A2642A" w:rsidRDefault="00A2642A" w:rsidP="00A2642A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В целом протокол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 xml:space="preserve"> поддерживает множество процедур, обеспеч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 xml:space="preserve">вающих эффективное управление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-соединением, передачей данных, борьбой с пере</w:t>
      </w:r>
      <w:r w:rsidR="001E66E0">
        <w:rPr>
          <w:sz w:val="28"/>
          <w:szCs w:val="28"/>
        </w:rPr>
        <w:t>грузками, таймерами.</w:t>
      </w:r>
    </w:p>
    <w:p w:rsidR="002A6130" w:rsidRPr="007B21D5" w:rsidRDefault="002A6130" w:rsidP="00A2642A">
      <w:pPr>
        <w:pStyle w:val="075"/>
        <w:rPr>
          <w:sz w:val="28"/>
          <w:szCs w:val="28"/>
        </w:rPr>
      </w:pPr>
    </w:p>
    <w:p w:rsidR="00A2642A" w:rsidRPr="002A6130" w:rsidRDefault="002A6130" w:rsidP="002A6130">
      <w:pPr>
        <w:ind w:firstLine="709"/>
        <w:jc w:val="center"/>
        <w:rPr>
          <w:b/>
          <w:sz w:val="28"/>
          <w:szCs w:val="28"/>
        </w:rPr>
      </w:pPr>
      <w:r w:rsidRPr="002A6130">
        <w:rPr>
          <w:b/>
          <w:sz w:val="28"/>
          <w:szCs w:val="28"/>
        </w:rPr>
        <w:t xml:space="preserve">6.5.2. Протокол </w:t>
      </w:r>
      <w:r w:rsidRPr="002A6130">
        <w:rPr>
          <w:b/>
          <w:sz w:val="28"/>
          <w:szCs w:val="28"/>
          <w:lang w:val="en-US"/>
        </w:rPr>
        <w:t>UDP</w:t>
      </w:r>
    </w:p>
    <w:p w:rsidR="007D62DB" w:rsidRDefault="007D62DB" w:rsidP="00063CEC">
      <w:pPr>
        <w:ind w:firstLine="709"/>
        <w:jc w:val="both"/>
        <w:rPr>
          <w:sz w:val="28"/>
          <w:szCs w:val="28"/>
        </w:rPr>
      </w:pPr>
      <w:r w:rsidRPr="008D55F5">
        <w:rPr>
          <w:sz w:val="28"/>
          <w:szCs w:val="28"/>
          <w:u w:val="single"/>
        </w:rPr>
        <w:t>Протокол</w:t>
      </w:r>
      <w:r w:rsidRPr="0022187F">
        <w:rPr>
          <w:b/>
          <w:sz w:val="28"/>
          <w:szCs w:val="28"/>
        </w:rPr>
        <w:t xml:space="preserve"> </w:t>
      </w:r>
      <w:r w:rsidRPr="00F2114B">
        <w:rPr>
          <w:b/>
          <w:sz w:val="28"/>
          <w:szCs w:val="28"/>
          <w:lang w:val="en-US"/>
        </w:rPr>
        <w:t>UDP</w:t>
      </w:r>
      <w:r>
        <w:rPr>
          <w:sz w:val="28"/>
          <w:szCs w:val="28"/>
        </w:rPr>
        <w:t xml:space="preserve"> </w:t>
      </w:r>
      <w:r w:rsidRPr="00F4181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User</w:t>
      </w:r>
      <w:r w:rsidRPr="00F418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Datagram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Protocol</w:t>
      </w:r>
      <w:r w:rsidRPr="00F41815">
        <w:rPr>
          <w:sz w:val="28"/>
          <w:szCs w:val="28"/>
        </w:rPr>
        <w:t>) –</w:t>
      </w:r>
      <w:r>
        <w:rPr>
          <w:sz w:val="28"/>
          <w:szCs w:val="28"/>
        </w:rPr>
        <w:t xml:space="preserve"> предназначен для передачи дейтаграмм на уровне абонент – абонент</w:t>
      </w:r>
      <w:r w:rsidR="009D3037">
        <w:rPr>
          <w:sz w:val="28"/>
          <w:szCs w:val="28"/>
        </w:rPr>
        <w:t xml:space="preserve"> без установления соединения</w:t>
      </w:r>
      <w:r>
        <w:rPr>
          <w:sz w:val="28"/>
          <w:szCs w:val="28"/>
        </w:rPr>
        <w:t>,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ентирован на транзакции, не гарантирует доставку пакета или отсутствие его дубликата. </w:t>
      </w:r>
    </w:p>
    <w:p w:rsidR="009D3037" w:rsidRPr="007B21D5" w:rsidRDefault="009D3037" w:rsidP="009D3037">
      <w:pPr>
        <w:pStyle w:val="075"/>
        <w:rPr>
          <w:sz w:val="28"/>
          <w:szCs w:val="28"/>
        </w:rPr>
      </w:pPr>
      <w:r>
        <w:rPr>
          <w:sz w:val="28"/>
          <w:szCs w:val="28"/>
        </w:rPr>
        <w:t>П</w:t>
      </w:r>
      <w:r w:rsidRPr="007B21D5">
        <w:rPr>
          <w:sz w:val="28"/>
          <w:szCs w:val="28"/>
        </w:rPr>
        <w:t xml:space="preserve">рикладные программы через протокол </w:t>
      </w:r>
      <w:r w:rsidRPr="007B21D5">
        <w:rPr>
          <w:sz w:val="28"/>
          <w:szCs w:val="28"/>
          <w:lang w:val="en-US"/>
        </w:rPr>
        <w:t>UDP</w:t>
      </w:r>
      <w:r w:rsidRPr="007B21D5">
        <w:rPr>
          <w:sz w:val="28"/>
          <w:szCs w:val="28"/>
        </w:rPr>
        <w:t xml:space="preserve"> по</w:t>
      </w:r>
      <w:r>
        <w:rPr>
          <w:sz w:val="28"/>
          <w:szCs w:val="28"/>
        </w:rPr>
        <w:t>лучают доступ к сетевому уровню</w:t>
      </w:r>
      <w:r w:rsidRPr="007B21D5">
        <w:rPr>
          <w:sz w:val="28"/>
          <w:szCs w:val="28"/>
        </w:rPr>
        <w:t xml:space="preserve"> почти без обработки на транспортном уровне. </w:t>
      </w:r>
      <w:r>
        <w:rPr>
          <w:sz w:val="28"/>
          <w:szCs w:val="28"/>
        </w:rPr>
        <w:t>Многие приложения «клиент-</w:t>
      </w:r>
      <w:r w:rsidRPr="007B21D5">
        <w:rPr>
          <w:sz w:val="28"/>
          <w:szCs w:val="28"/>
        </w:rPr>
        <w:t>сервер»</w:t>
      </w:r>
      <w:r w:rsidRPr="00CE319E">
        <w:rPr>
          <w:sz w:val="28"/>
          <w:szCs w:val="28"/>
        </w:rPr>
        <w:t>,</w:t>
      </w:r>
      <w:r>
        <w:rPr>
          <w:sz w:val="28"/>
          <w:szCs w:val="28"/>
        </w:rPr>
        <w:t xml:space="preserve"> для того</w:t>
      </w:r>
      <w:r w:rsidRPr="007B21D5">
        <w:rPr>
          <w:sz w:val="28"/>
          <w:szCs w:val="28"/>
        </w:rPr>
        <w:t xml:space="preserve"> чтобы обменяться одним запросом и ответом, </w:t>
      </w:r>
      <w:r w:rsidRPr="007B21D5">
        <w:rPr>
          <w:sz w:val="28"/>
          <w:szCs w:val="28"/>
        </w:rPr>
        <w:lastRenderedPageBreak/>
        <w:t xml:space="preserve">предпочитают не устанавливать соединения, а пользоваться протоколом </w:t>
      </w:r>
      <w:r w:rsidRPr="007B21D5">
        <w:rPr>
          <w:sz w:val="28"/>
          <w:szCs w:val="28"/>
          <w:lang w:val="en-US"/>
        </w:rPr>
        <w:t>UDP</w:t>
      </w:r>
      <w:r w:rsidRPr="007B21D5">
        <w:rPr>
          <w:sz w:val="28"/>
          <w:szCs w:val="28"/>
        </w:rPr>
        <w:t xml:space="preserve"> (см. протоколы приклад</w:t>
      </w:r>
      <w:r>
        <w:rPr>
          <w:sz w:val="28"/>
          <w:szCs w:val="28"/>
        </w:rPr>
        <w:t>ного уровня, применяющие</w:t>
      </w:r>
      <w:r w:rsidRPr="007B21D5">
        <w:rPr>
          <w:sz w:val="28"/>
          <w:szCs w:val="28"/>
        </w:rPr>
        <w:t xml:space="preserve"> транспортные услуги </w:t>
      </w:r>
      <w:r w:rsidRPr="007B21D5">
        <w:rPr>
          <w:sz w:val="28"/>
          <w:szCs w:val="28"/>
          <w:lang w:val="en-US"/>
        </w:rPr>
        <w:t>UDP</w:t>
      </w:r>
      <w:r w:rsidRPr="007B21D5">
        <w:rPr>
          <w:sz w:val="28"/>
          <w:szCs w:val="28"/>
        </w:rPr>
        <w:t>).</w:t>
      </w:r>
    </w:p>
    <w:p w:rsidR="009D3037" w:rsidRPr="007B21D5" w:rsidRDefault="009D3037" w:rsidP="009D3037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Как и сегмент </w:t>
      </w:r>
      <w:r w:rsidRPr="007B21D5">
        <w:rPr>
          <w:sz w:val="28"/>
          <w:szCs w:val="28"/>
          <w:lang w:val="en-US"/>
        </w:rPr>
        <w:t>TCP</w:t>
      </w:r>
      <w:r w:rsidRPr="00CE319E">
        <w:rPr>
          <w:sz w:val="28"/>
          <w:szCs w:val="28"/>
        </w:rPr>
        <w:t>,</w:t>
      </w:r>
      <w:r w:rsidRPr="007B21D5">
        <w:rPr>
          <w:sz w:val="28"/>
          <w:szCs w:val="28"/>
        </w:rPr>
        <w:t xml:space="preserve"> дейтаграмма UDP состоит из заголовка и блока да</w:t>
      </w:r>
      <w:r w:rsidRPr="007B21D5">
        <w:rPr>
          <w:sz w:val="28"/>
          <w:szCs w:val="28"/>
        </w:rPr>
        <w:t>н</w:t>
      </w:r>
      <w:r w:rsidRPr="007B21D5">
        <w:rPr>
          <w:sz w:val="28"/>
          <w:szCs w:val="28"/>
        </w:rPr>
        <w:t>ных (</w:t>
      </w:r>
      <w:proofErr w:type="gramStart"/>
      <w:r w:rsidRPr="007B21D5">
        <w:rPr>
          <w:sz w:val="28"/>
          <w:szCs w:val="28"/>
        </w:rPr>
        <w:t>см</w:t>
      </w:r>
      <w:proofErr w:type="gramEnd"/>
      <w:r w:rsidRPr="007B21D5">
        <w:rPr>
          <w:sz w:val="28"/>
          <w:szCs w:val="28"/>
        </w:rPr>
        <w:t>. рис.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 xml:space="preserve">2.17). Длина информационного поля данных дейтаграммы, как и сегмента, может достигать </w:t>
      </w:r>
      <w:r w:rsidRPr="00CE319E">
        <w:rPr>
          <w:i/>
          <w:sz w:val="28"/>
          <w:szCs w:val="28"/>
          <w:lang w:val="en-US"/>
        </w:rPr>
        <w:t>W</w:t>
      </w:r>
      <w:r w:rsidRPr="007B21D5">
        <w:rPr>
          <w:sz w:val="28"/>
          <w:szCs w:val="28"/>
          <w:vertAlign w:val="subscript"/>
        </w:rPr>
        <w:t>С</w:t>
      </w:r>
      <w:proofErr w:type="gramStart"/>
      <w:r w:rsidRPr="007B21D5">
        <w:rPr>
          <w:sz w:val="28"/>
          <w:szCs w:val="28"/>
          <w:vertAlign w:val="subscript"/>
        </w:rPr>
        <w:t>.И</w:t>
      </w:r>
      <w:proofErr w:type="gramEnd"/>
      <w:r w:rsidRPr="007B21D5">
        <w:rPr>
          <w:sz w:val="28"/>
          <w:szCs w:val="28"/>
        </w:rPr>
        <w:t xml:space="preserve"> = 65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535 байт. А заголовок дейтаграммы намного проще, чем заголовок сегмента, и включает всего четы</w:t>
      </w:r>
      <w:r>
        <w:rPr>
          <w:sz w:val="28"/>
          <w:szCs w:val="28"/>
        </w:rPr>
        <w:t>ре 16-битных поля (</w:t>
      </w:r>
      <w:r w:rsidRPr="007B21D5">
        <w:rPr>
          <w:sz w:val="28"/>
          <w:szCs w:val="28"/>
        </w:rPr>
        <w:t>рис.</w:t>
      </w:r>
      <w:r>
        <w:rPr>
          <w:sz w:val="28"/>
          <w:szCs w:val="28"/>
        </w:rPr>
        <w:t xml:space="preserve"> 6</w:t>
      </w:r>
      <w:r w:rsidRPr="007B21D5">
        <w:rPr>
          <w:sz w:val="28"/>
          <w:szCs w:val="28"/>
        </w:rPr>
        <w:t>.9).</w:t>
      </w:r>
    </w:p>
    <w:p w:rsidR="009D3037" w:rsidRDefault="009D3037" w:rsidP="009D3037">
      <w:pPr>
        <w:pStyle w:val="075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3"/>
        <w:gridCol w:w="3633"/>
        <w:gridCol w:w="446"/>
        <w:gridCol w:w="442"/>
        <w:gridCol w:w="3912"/>
        <w:gridCol w:w="296"/>
      </w:tblGrid>
      <w:tr w:rsidR="009D3037" w:rsidTr="00932835">
        <w:trPr>
          <w:jc w:val="center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D3037" w:rsidTr="00932835">
        <w:trPr>
          <w:jc w:val="center"/>
        </w:trPr>
        <w:tc>
          <w:tcPr>
            <w:tcW w:w="4866" w:type="dxa"/>
            <w:gridSpan w:val="3"/>
            <w:tcBorders>
              <w:top w:val="single" w:sz="4" w:space="0" w:color="auto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№ порта отправителя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</w:tcBorders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№ порта получателя</w:t>
            </w:r>
          </w:p>
        </w:tc>
      </w:tr>
      <w:tr w:rsidR="009D3037" w:rsidTr="00932835">
        <w:trPr>
          <w:jc w:val="center"/>
        </w:trPr>
        <w:tc>
          <w:tcPr>
            <w:tcW w:w="4866" w:type="dxa"/>
            <w:gridSpan w:val="3"/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Длина дейтаграммы</w:t>
            </w:r>
          </w:p>
        </w:tc>
        <w:tc>
          <w:tcPr>
            <w:tcW w:w="5123" w:type="dxa"/>
            <w:gridSpan w:val="3"/>
          </w:tcPr>
          <w:p w:rsidR="009D3037" w:rsidRDefault="009D3037" w:rsidP="00932835">
            <w:pPr>
              <w:pStyle w:val="0"/>
              <w:rPr>
                <w:sz w:val="24"/>
              </w:rPr>
            </w:pPr>
            <w:r>
              <w:rPr>
                <w:sz w:val="24"/>
              </w:rPr>
              <w:t>Контрольная сумма</w:t>
            </w:r>
          </w:p>
        </w:tc>
      </w:tr>
    </w:tbl>
    <w:p w:rsidR="009D3037" w:rsidRDefault="009D3037" w:rsidP="009D3037">
      <w:pPr>
        <w:pStyle w:val="0"/>
        <w:rPr>
          <w:i/>
          <w:sz w:val="24"/>
          <w:szCs w:val="24"/>
        </w:rPr>
      </w:pPr>
    </w:p>
    <w:p w:rsidR="009D3037" w:rsidRPr="007B21D5" w:rsidRDefault="009D3037" w:rsidP="009D3037">
      <w:pPr>
        <w:pStyle w:val="0"/>
        <w:rPr>
          <w:sz w:val="24"/>
          <w:szCs w:val="24"/>
        </w:rPr>
      </w:pPr>
      <w:r>
        <w:rPr>
          <w:sz w:val="24"/>
          <w:szCs w:val="24"/>
        </w:rPr>
        <w:t>Рис. 6</w:t>
      </w:r>
      <w:r w:rsidRPr="009D3037">
        <w:rPr>
          <w:sz w:val="24"/>
          <w:szCs w:val="24"/>
        </w:rPr>
        <w:t>.9.</w:t>
      </w:r>
      <w:r w:rsidRPr="007B21D5">
        <w:rPr>
          <w:sz w:val="24"/>
          <w:szCs w:val="24"/>
        </w:rPr>
        <w:t xml:space="preserve"> Формат заголовка дейтаграммы </w:t>
      </w:r>
      <w:r w:rsidRPr="007B21D5">
        <w:rPr>
          <w:sz w:val="24"/>
          <w:szCs w:val="24"/>
          <w:lang w:val="en-US"/>
        </w:rPr>
        <w:t>UDP</w:t>
      </w:r>
      <w:r>
        <w:rPr>
          <w:sz w:val="24"/>
          <w:szCs w:val="24"/>
        </w:rPr>
        <w:t>.</w:t>
      </w:r>
    </w:p>
    <w:p w:rsidR="009D3037" w:rsidRDefault="009D3037" w:rsidP="009D3037">
      <w:pPr>
        <w:pStyle w:val="075"/>
      </w:pPr>
    </w:p>
    <w:p w:rsidR="009D3037" w:rsidRPr="007B21D5" w:rsidRDefault="009D3037" w:rsidP="009D3037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Поля заголовка </w:t>
      </w:r>
      <w:r w:rsidRPr="007B21D5">
        <w:rPr>
          <w:b/>
          <w:bCs/>
          <w:i/>
          <w:iCs/>
          <w:sz w:val="28"/>
          <w:szCs w:val="28"/>
        </w:rPr>
        <w:t>«№ порта отправителя</w:t>
      </w:r>
      <w:r w:rsidRPr="007B21D5">
        <w:rPr>
          <w:sz w:val="28"/>
          <w:szCs w:val="28"/>
        </w:rPr>
        <w:t xml:space="preserve">» и </w:t>
      </w:r>
      <w:r w:rsidRPr="007B21D5">
        <w:rPr>
          <w:b/>
          <w:bCs/>
          <w:i/>
          <w:iCs/>
          <w:sz w:val="28"/>
          <w:szCs w:val="28"/>
        </w:rPr>
        <w:t>«№ порта получателя</w:t>
      </w:r>
      <w:r>
        <w:rPr>
          <w:sz w:val="28"/>
          <w:szCs w:val="28"/>
        </w:rPr>
        <w:t>» (по 16 бит каждое)</w:t>
      </w:r>
      <w:r w:rsidRPr="007B21D5">
        <w:rPr>
          <w:sz w:val="28"/>
          <w:szCs w:val="28"/>
        </w:rPr>
        <w:t xml:space="preserve"> так же</w:t>
      </w:r>
      <w:r w:rsidRPr="00CE319E">
        <w:rPr>
          <w:sz w:val="28"/>
          <w:szCs w:val="28"/>
        </w:rPr>
        <w:t>,</w:t>
      </w:r>
      <w:r w:rsidRPr="007B21D5">
        <w:rPr>
          <w:sz w:val="28"/>
          <w:szCs w:val="28"/>
        </w:rPr>
        <w:t xml:space="preserve"> как аналогичные поля в заголовке сегмента, идент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фицируют службы прикладного уровня или прикладные процессы отправ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теля и получателя.</w:t>
      </w:r>
    </w:p>
    <w:p w:rsidR="009D3037" w:rsidRPr="007B21D5" w:rsidRDefault="009D3037" w:rsidP="009D3037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Длина дейтаграммы</w:t>
      </w:r>
      <w:r w:rsidRPr="007B21D5">
        <w:rPr>
          <w:sz w:val="28"/>
          <w:szCs w:val="28"/>
        </w:rPr>
        <w:t>» включает суммарный размер 8-байтового заголовка и поля данных дейтаграммы.</w:t>
      </w:r>
    </w:p>
    <w:p w:rsidR="009D3037" w:rsidRPr="007B21D5" w:rsidRDefault="009D3037" w:rsidP="009D3037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Поле «</w:t>
      </w:r>
      <w:r w:rsidRPr="007B21D5">
        <w:rPr>
          <w:b/>
          <w:bCs/>
          <w:i/>
          <w:iCs/>
          <w:sz w:val="28"/>
          <w:szCs w:val="28"/>
        </w:rPr>
        <w:t>Контрольная сумма</w:t>
      </w:r>
      <w:r w:rsidRPr="007B21D5">
        <w:rPr>
          <w:sz w:val="28"/>
          <w:szCs w:val="28"/>
        </w:rPr>
        <w:t>» вычисляется и проверяется таким же спос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бом, как и в сегменте </w:t>
      </w:r>
      <w:r w:rsidRPr="007B21D5">
        <w:rPr>
          <w:sz w:val="28"/>
          <w:szCs w:val="28"/>
          <w:lang w:val="en-US"/>
        </w:rPr>
        <w:t>TCP</w:t>
      </w:r>
      <w:r>
        <w:rPr>
          <w:sz w:val="28"/>
          <w:szCs w:val="28"/>
        </w:rPr>
        <w:t>.</w:t>
      </w:r>
      <w:r w:rsidRPr="007B21D5">
        <w:rPr>
          <w:sz w:val="28"/>
          <w:szCs w:val="28"/>
        </w:rPr>
        <w:t xml:space="preserve"> Контрольная сумма может</w:t>
      </w:r>
      <w:r>
        <w:rPr>
          <w:sz w:val="28"/>
          <w:szCs w:val="28"/>
        </w:rPr>
        <w:t xml:space="preserve"> не рассчитываться</w:t>
      </w:r>
      <w:r w:rsidRPr="007B21D5">
        <w:rPr>
          <w:sz w:val="28"/>
          <w:szCs w:val="28"/>
        </w:rPr>
        <w:t>. Т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гда это поле содержит нули.</w:t>
      </w:r>
    </w:p>
    <w:p w:rsidR="009D3037" w:rsidRPr="007B21D5" w:rsidRDefault="009D3037" w:rsidP="009D3037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Протокол </w:t>
      </w:r>
      <w:r w:rsidRPr="007B21D5">
        <w:rPr>
          <w:sz w:val="28"/>
          <w:szCs w:val="28"/>
          <w:lang w:val="en-US"/>
        </w:rPr>
        <w:t>UDP</w:t>
      </w:r>
      <w:r w:rsidRPr="007B21D5">
        <w:rPr>
          <w:sz w:val="28"/>
          <w:szCs w:val="28"/>
        </w:rPr>
        <w:t xml:space="preserve"> самостоятельно не может управлять потоком, следить за порядком следования дейтаграмм и переспрашивать искаженные или пот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рянные дейтаграммы (хотя обнаруживать искажения может).</w:t>
      </w:r>
    </w:p>
    <w:p w:rsidR="009D3037" w:rsidRPr="007B21D5" w:rsidRDefault="009D3037" w:rsidP="009D3037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Таким образом, осно</w:t>
      </w:r>
      <w:r>
        <w:rPr>
          <w:sz w:val="28"/>
          <w:szCs w:val="28"/>
        </w:rPr>
        <w:t>вные функции протокола UDP –</w:t>
      </w:r>
      <w:r w:rsidRPr="007B21D5">
        <w:rPr>
          <w:sz w:val="28"/>
          <w:szCs w:val="28"/>
        </w:rPr>
        <w:t xml:space="preserve"> мультиплексиров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>ние и демультиплексирование (распределение по портам) потока дейтаграмм между приложениями. Кроме этого, использование контрольной суммы п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зволяет контролировать достоверность данных.</w:t>
      </w:r>
    </w:p>
    <w:p w:rsidR="009D3037" w:rsidRDefault="009D3037" w:rsidP="00063CEC">
      <w:pPr>
        <w:ind w:firstLine="709"/>
        <w:jc w:val="both"/>
        <w:rPr>
          <w:sz w:val="28"/>
          <w:szCs w:val="28"/>
        </w:rPr>
      </w:pPr>
    </w:p>
    <w:p w:rsidR="007D62DB" w:rsidRPr="008C17B3" w:rsidRDefault="009D480A" w:rsidP="00063CEC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6.</w:t>
      </w:r>
      <w:r w:rsidR="00F62DD7">
        <w:rPr>
          <w:b/>
          <w:bCs/>
          <w:kern w:val="36"/>
          <w:sz w:val="28"/>
          <w:szCs w:val="28"/>
        </w:rPr>
        <w:t>5</w:t>
      </w:r>
      <w:r w:rsidR="007D62DB">
        <w:rPr>
          <w:b/>
          <w:bCs/>
          <w:kern w:val="36"/>
          <w:sz w:val="28"/>
          <w:szCs w:val="28"/>
        </w:rPr>
        <w:t>.</w:t>
      </w:r>
      <w:r w:rsidR="00F62DD7">
        <w:rPr>
          <w:b/>
          <w:bCs/>
          <w:kern w:val="36"/>
          <w:sz w:val="28"/>
          <w:szCs w:val="28"/>
        </w:rPr>
        <w:t>3.</w:t>
      </w:r>
      <w:r w:rsidR="007D62DB">
        <w:rPr>
          <w:b/>
          <w:bCs/>
          <w:kern w:val="36"/>
          <w:sz w:val="28"/>
          <w:szCs w:val="28"/>
        </w:rPr>
        <w:t xml:space="preserve"> </w:t>
      </w:r>
      <w:r w:rsidR="007D62DB" w:rsidRPr="008C17B3">
        <w:rPr>
          <w:b/>
          <w:bCs/>
          <w:kern w:val="36"/>
          <w:sz w:val="28"/>
          <w:szCs w:val="28"/>
        </w:rPr>
        <w:t xml:space="preserve">Модели реализации протокола TCP </w:t>
      </w:r>
    </w:p>
    <w:p w:rsidR="007D62DB" w:rsidRPr="008C17B3" w:rsidRDefault="007D62DB" w:rsidP="00063CEC">
      <w:pPr>
        <w:ind w:firstLine="709"/>
        <w:jc w:val="both"/>
        <w:rPr>
          <w:sz w:val="28"/>
          <w:szCs w:val="28"/>
        </w:rPr>
      </w:pPr>
      <w:r w:rsidRPr="008C17B3">
        <w:rPr>
          <w:sz w:val="28"/>
          <w:szCs w:val="28"/>
        </w:rPr>
        <w:t>Протокол ТСР функционирует нормально при выполнении ряда усл</w:t>
      </w:r>
      <w:r w:rsidRPr="008C17B3">
        <w:rPr>
          <w:sz w:val="28"/>
          <w:szCs w:val="28"/>
        </w:rPr>
        <w:t>о</w:t>
      </w:r>
      <w:r w:rsidRPr="008C17B3">
        <w:rPr>
          <w:sz w:val="28"/>
          <w:szCs w:val="28"/>
        </w:rPr>
        <w:t>вий.</w:t>
      </w:r>
    </w:p>
    <w:p w:rsidR="007D62DB" w:rsidRPr="008C17B3" w:rsidRDefault="007D62DB" w:rsidP="00063CEC">
      <w:pPr>
        <w:numPr>
          <w:ilvl w:val="0"/>
          <w:numId w:val="1"/>
        </w:numPr>
        <w:shd w:val="clear" w:color="auto" w:fill="F3F3F3"/>
        <w:ind w:left="0" w:firstLine="709"/>
        <w:jc w:val="both"/>
        <w:rPr>
          <w:sz w:val="28"/>
          <w:szCs w:val="28"/>
        </w:rPr>
      </w:pPr>
      <w:r w:rsidRPr="008C17B3">
        <w:rPr>
          <w:sz w:val="28"/>
          <w:szCs w:val="28"/>
        </w:rPr>
        <w:t>Вероятность ошибки доставки невелика</w:t>
      </w:r>
      <w:r>
        <w:rPr>
          <w:sz w:val="28"/>
          <w:szCs w:val="28"/>
        </w:rPr>
        <w:t>,</w:t>
      </w:r>
      <w:r w:rsidRPr="008C17B3">
        <w:rPr>
          <w:sz w:val="28"/>
          <w:szCs w:val="28"/>
        </w:rPr>
        <w:t xml:space="preserve"> и потеря пакета вероя</w:t>
      </w:r>
      <w:r w:rsidRPr="008C17B3">
        <w:rPr>
          <w:sz w:val="28"/>
          <w:szCs w:val="28"/>
        </w:rPr>
        <w:t>т</w:t>
      </w:r>
      <w:r w:rsidRPr="008C17B3">
        <w:rPr>
          <w:sz w:val="28"/>
          <w:szCs w:val="28"/>
        </w:rPr>
        <w:t>нее всего происходит из-за переполнения буфера. Если потеря пакета из-за его искажения существенна</w:t>
      </w:r>
      <w:r w:rsidR="00F35071">
        <w:rPr>
          <w:sz w:val="28"/>
          <w:szCs w:val="28"/>
        </w:rPr>
        <w:t>,</w:t>
      </w:r>
      <w:r w:rsidRPr="008C17B3">
        <w:rPr>
          <w:sz w:val="28"/>
          <w:szCs w:val="28"/>
        </w:rPr>
        <w:t xml:space="preserve"> уместно поис</w:t>
      </w:r>
      <w:r>
        <w:rPr>
          <w:sz w:val="28"/>
          <w:szCs w:val="28"/>
        </w:rPr>
        <w:t>кать оптимальное значение MTU</w:t>
      </w:r>
      <w:r w:rsidRPr="008C17B3">
        <w:rPr>
          <w:sz w:val="28"/>
          <w:szCs w:val="28"/>
        </w:rPr>
        <w:t xml:space="preserve">. </w:t>
      </w:r>
    </w:p>
    <w:p w:rsidR="007D62DB" w:rsidRDefault="007D62DB" w:rsidP="00063CEC">
      <w:pPr>
        <w:numPr>
          <w:ilvl w:val="0"/>
          <w:numId w:val="1"/>
        </w:numPr>
        <w:shd w:val="clear" w:color="auto" w:fill="F3F3F3"/>
        <w:ind w:left="0" w:firstLine="709"/>
        <w:jc w:val="both"/>
        <w:rPr>
          <w:sz w:val="28"/>
          <w:szCs w:val="28"/>
        </w:rPr>
      </w:pPr>
      <w:r w:rsidRPr="003432C2">
        <w:rPr>
          <w:sz w:val="28"/>
          <w:szCs w:val="28"/>
        </w:rPr>
        <w:t>Время доставки достаточно стабильно. Для его оценки можно и</w:t>
      </w:r>
      <w:r w:rsidRPr="003432C2">
        <w:rPr>
          <w:sz w:val="28"/>
          <w:szCs w:val="28"/>
        </w:rPr>
        <w:t>с</w:t>
      </w:r>
      <w:r w:rsidRPr="003432C2">
        <w:rPr>
          <w:sz w:val="28"/>
          <w:szCs w:val="28"/>
        </w:rPr>
        <w:t xml:space="preserve">пользовать простые линейные аппроксимации и модель виртуального канала. </w:t>
      </w:r>
      <w:r>
        <w:rPr>
          <w:sz w:val="28"/>
          <w:szCs w:val="28"/>
        </w:rPr>
        <w:t>С</w:t>
      </w:r>
      <w:r w:rsidRPr="003432C2">
        <w:rPr>
          <w:sz w:val="28"/>
          <w:szCs w:val="28"/>
        </w:rPr>
        <w:t xml:space="preserve">мена порядка прихода пакетов маловероятна. </w:t>
      </w:r>
    </w:p>
    <w:p w:rsidR="007D62DB" w:rsidRPr="003432C2" w:rsidRDefault="007D62DB" w:rsidP="00063CEC">
      <w:pPr>
        <w:numPr>
          <w:ilvl w:val="0"/>
          <w:numId w:val="1"/>
        </w:numPr>
        <w:shd w:val="clear" w:color="auto" w:fill="F3F3F3"/>
        <w:ind w:left="0" w:firstLine="709"/>
        <w:jc w:val="both"/>
        <w:rPr>
          <w:sz w:val="28"/>
          <w:szCs w:val="28"/>
        </w:rPr>
      </w:pPr>
      <w:r w:rsidRPr="003432C2">
        <w:rPr>
          <w:sz w:val="28"/>
          <w:szCs w:val="28"/>
        </w:rPr>
        <w:t>Сеть имеет фиксированную полосу пропускания и</w:t>
      </w:r>
      <w:r>
        <w:rPr>
          <w:sz w:val="28"/>
          <w:szCs w:val="28"/>
        </w:rPr>
        <w:t xml:space="preserve"> </w:t>
      </w:r>
      <w:r w:rsidRPr="003432C2">
        <w:rPr>
          <w:sz w:val="28"/>
          <w:szCs w:val="28"/>
        </w:rPr>
        <w:t xml:space="preserve">не допускает скачкообразных ее вариаций </w:t>
      </w:r>
    </w:p>
    <w:p w:rsidR="007D62DB" w:rsidRPr="008C17B3" w:rsidRDefault="007D62DB" w:rsidP="00063CEC">
      <w:pPr>
        <w:numPr>
          <w:ilvl w:val="0"/>
          <w:numId w:val="1"/>
        </w:numPr>
        <w:shd w:val="clear" w:color="auto" w:fill="F3F3F3"/>
        <w:ind w:left="0" w:firstLine="709"/>
        <w:jc w:val="both"/>
        <w:rPr>
          <w:sz w:val="28"/>
          <w:szCs w:val="28"/>
        </w:rPr>
      </w:pPr>
      <w:r w:rsidRPr="008C17B3">
        <w:rPr>
          <w:sz w:val="28"/>
          <w:szCs w:val="28"/>
        </w:rPr>
        <w:t>Буферы сетевых устройств используют схему первый_</w:t>
      </w:r>
      <w:proofErr w:type="gramStart"/>
      <w:r w:rsidRPr="008C17B3">
        <w:rPr>
          <w:sz w:val="28"/>
          <w:szCs w:val="28"/>
        </w:rPr>
        <w:t>вошел-первым</w:t>
      </w:r>
      <w:proofErr w:type="gramEnd"/>
      <w:r w:rsidRPr="008C17B3">
        <w:rPr>
          <w:sz w:val="28"/>
          <w:szCs w:val="28"/>
        </w:rPr>
        <w:t>_вышел (FIFO). Предполагается, что размер этих буферов соответс</w:t>
      </w:r>
      <w:r w:rsidRPr="008C17B3">
        <w:rPr>
          <w:sz w:val="28"/>
          <w:szCs w:val="28"/>
        </w:rPr>
        <w:t>т</w:t>
      </w:r>
      <w:r w:rsidRPr="008C17B3">
        <w:rPr>
          <w:sz w:val="28"/>
          <w:szCs w:val="28"/>
        </w:rPr>
        <w:lastRenderedPageBreak/>
        <w:t xml:space="preserve">вует произведению RTT*B (B - полоса пропускания, RTT - сумма времен транспортировки сегмента от отправителя к получателю и времени движения отклика от получателя к отправителю). Если </w:t>
      </w:r>
      <w:r>
        <w:rPr>
          <w:sz w:val="28"/>
          <w:szCs w:val="28"/>
        </w:rPr>
        <w:t>это</w:t>
      </w:r>
      <w:r w:rsidRPr="008C17B3">
        <w:rPr>
          <w:sz w:val="28"/>
          <w:szCs w:val="28"/>
        </w:rPr>
        <w:t xml:space="preserve"> условие нарушено, пропус</w:t>
      </w:r>
      <w:r w:rsidRPr="008C17B3">
        <w:rPr>
          <w:sz w:val="28"/>
          <w:szCs w:val="28"/>
        </w:rPr>
        <w:t>к</w:t>
      </w:r>
      <w:r w:rsidRPr="008C17B3">
        <w:rPr>
          <w:sz w:val="28"/>
          <w:szCs w:val="28"/>
        </w:rPr>
        <w:t xml:space="preserve">ная способность неизбежно </w:t>
      </w:r>
      <w:proofErr w:type="gramStart"/>
      <w:r w:rsidRPr="008C17B3">
        <w:rPr>
          <w:sz w:val="28"/>
          <w:szCs w:val="28"/>
        </w:rPr>
        <w:t>понизится</w:t>
      </w:r>
      <w:proofErr w:type="gramEnd"/>
      <w:r w:rsidRPr="008C17B3">
        <w:rPr>
          <w:sz w:val="28"/>
          <w:szCs w:val="28"/>
        </w:rPr>
        <w:t xml:space="preserve"> и будет определяться размером буф</w:t>
      </w:r>
      <w:r w:rsidRPr="008C17B3">
        <w:rPr>
          <w:sz w:val="28"/>
          <w:szCs w:val="28"/>
        </w:rPr>
        <w:t>е</w:t>
      </w:r>
      <w:r w:rsidRPr="008C17B3">
        <w:rPr>
          <w:sz w:val="28"/>
          <w:szCs w:val="28"/>
        </w:rPr>
        <w:t xml:space="preserve">ра, а не полосой пропускания канала. </w:t>
      </w:r>
    </w:p>
    <w:p w:rsidR="007D62DB" w:rsidRPr="008C17B3" w:rsidRDefault="007D62DB" w:rsidP="00063CEC">
      <w:pPr>
        <w:numPr>
          <w:ilvl w:val="0"/>
          <w:numId w:val="1"/>
        </w:numPr>
        <w:shd w:val="clear" w:color="auto" w:fill="F3F3F3"/>
        <w:ind w:left="0" w:firstLine="709"/>
        <w:jc w:val="both"/>
        <w:rPr>
          <w:sz w:val="28"/>
          <w:szCs w:val="28"/>
        </w:rPr>
      </w:pPr>
      <w:r w:rsidRPr="008C17B3">
        <w:rPr>
          <w:sz w:val="28"/>
          <w:szCs w:val="28"/>
        </w:rPr>
        <w:t>Чтобы минимизировать влияние избыточности, связанной с заг</w:t>
      </w:r>
      <w:r w:rsidRPr="008C17B3">
        <w:rPr>
          <w:sz w:val="28"/>
          <w:szCs w:val="28"/>
        </w:rPr>
        <w:t>о</w:t>
      </w:r>
      <w:r w:rsidRPr="008C17B3">
        <w:rPr>
          <w:sz w:val="28"/>
          <w:szCs w:val="28"/>
        </w:rPr>
        <w:t xml:space="preserve">ловком (20 байт IP +20 байт ТСР + </w:t>
      </w:r>
      <w:proofErr w:type="spellStart"/>
      <w:r w:rsidRPr="008C17B3">
        <w:rPr>
          <w:sz w:val="28"/>
          <w:szCs w:val="28"/>
        </w:rPr>
        <w:t>МАС-заголовок</w:t>
      </w:r>
      <w:proofErr w:type="spellEnd"/>
      <w:r w:rsidRPr="008C17B3">
        <w:rPr>
          <w:sz w:val="28"/>
          <w:szCs w:val="28"/>
        </w:rPr>
        <w:t>), используемое поле да</w:t>
      </w:r>
      <w:r w:rsidRPr="008C17B3">
        <w:rPr>
          <w:sz w:val="28"/>
          <w:szCs w:val="28"/>
        </w:rPr>
        <w:t>н</w:t>
      </w:r>
      <w:r w:rsidRPr="008C17B3">
        <w:rPr>
          <w:sz w:val="28"/>
          <w:szCs w:val="28"/>
        </w:rPr>
        <w:t>ных должно иметь большой объем. Для узкополосных каналов, где MTU м</w:t>
      </w:r>
      <w:r w:rsidRPr="008C17B3">
        <w:rPr>
          <w:sz w:val="28"/>
          <w:szCs w:val="28"/>
        </w:rPr>
        <w:t>а</w:t>
      </w:r>
      <w:r w:rsidRPr="008C17B3">
        <w:rPr>
          <w:sz w:val="28"/>
          <w:szCs w:val="28"/>
        </w:rPr>
        <w:t xml:space="preserve">ло, нарушение данного требования делает канал низкоэффективным. По этой причине выявление </w:t>
      </w:r>
      <w:proofErr w:type="gramStart"/>
      <w:r w:rsidRPr="008C17B3">
        <w:rPr>
          <w:sz w:val="28"/>
          <w:szCs w:val="28"/>
        </w:rPr>
        <w:t>допустимого</w:t>
      </w:r>
      <w:proofErr w:type="gramEnd"/>
      <w:r w:rsidRPr="008C17B3">
        <w:rPr>
          <w:sz w:val="28"/>
          <w:szCs w:val="28"/>
        </w:rPr>
        <w:t xml:space="preserve"> MTU в начале сессии должно приветств</w:t>
      </w:r>
      <w:r w:rsidRPr="008C17B3">
        <w:rPr>
          <w:sz w:val="28"/>
          <w:szCs w:val="28"/>
        </w:rPr>
        <w:t>о</w:t>
      </w:r>
      <w:r w:rsidRPr="008C17B3">
        <w:rPr>
          <w:sz w:val="28"/>
          <w:szCs w:val="28"/>
        </w:rPr>
        <w:t xml:space="preserve">ваться. </w:t>
      </w:r>
    </w:p>
    <w:p w:rsidR="007D62DB" w:rsidRPr="008C17B3" w:rsidRDefault="007D62DB" w:rsidP="00063CEC">
      <w:pPr>
        <w:numPr>
          <w:ilvl w:val="0"/>
          <w:numId w:val="1"/>
        </w:numPr>
        <w:shd w:val="clear" w:color="auto" w:fill="F3F3F3"/>
        <w:ind w:left="0" w:firstLine="709"/>
        <w:jc w:val="both"/>
        <w:rPr>
          <w:sz w:val="28"/>
          <w:szCs w:val="28"/>
        </w:rPr>
      </w:pPr>
      <w:r w:rsidRPr="008C17B3">
        <w:rPr>
          <w:sz w:val="28"/>
          <w:szCs w:val="28"/>
        </w:rPr>
        <w:t xml:space="preserve">Взаимодействие с другими </w:t>
      </w:r>
      <w:proofErr w:type="spellStart"/>
      <w:r w:rsidRPr="008C17B3">
        <w:rPr>
          <w:sz w:val="28"/>
          <w:szCs w:val="28"/>
        </w:rPr>
        <w:t>ТСР-сессиями</w:t>
      </w:r>
      <w:proofErr w:type="spellEnd"/>
      <w:r w:rsidRPr="008C17B3">
        <w:rPr>
          <w:sz w:val="28"/>
          <w:szCs w:val="28"/>
        </w:rPr>
        <w:t xml:space="preserve"> не должно быть разр</w:t>
      </w:r>
      <w:r w:rsidRPr="008C17B3">
        <w:rPr>
          <w:sz w:val="28"/>
          <w:szCs w:val="28"/>
        </w:rPr>
        <w:t>у</w:t>
      </w:r>
      <w:r w:rsidRPr="008C17B3">
        <w:rPr>
          <w:sz w:val="28"/>
          <w:szCs w:val="28"/>
        </w:rPr>
        <w:t>шительным, приводящим к резкому снижению эффективности виртуального канала.</w:t>
      </w:r>
    </w:p>
    <w:p w:rsidR="007D62DB" w:rsidRPr="001F4C61" w:rsidRDefault="007D62DB" w:rsidP="00063CEC">
      <w:pPr>
        <w:shd w:val="clear" w:color="auto" w:fill="F3F3F3"/>
        <w:ind w:firstLine="709"/>
        <w:jc w:val="both"/>
        <w:rPr>
          <w:sz w:val="28"/>
          <w:szCs w:val="28"/>
        </w:rPr>
      </w:pPr>
      <w:r w:rsidRPr="001F4C61">
        <w:rPr>
          <w:sz w:val="28"/>
          <w:szCs w:val="28"/>
        </w:rPr>
        <w:t>В настоящее время предложено и опробовано несколько разновидн</w:t>
      </w:r>
      <w:r w:rsidRPr="001F4C61">
        <w:rPr>
          <w:sz w:val="28"/>
          <w:szCs w:val="28"/>
        </w:rPr>
        <w:t>о</w:t>
      </w:r>
      <w:r w:rsidRPr="001F4C61">
        <w:rPr>
          <w:sz w:val="28"/>
          <w:szCs w:val="28"/>
        </w:rPr>
        <w:t>стей протокола TCP.</w:t>
      </w:r>
    </w:p>
    <w:p w:rsidR="007D62DB" w:rsidRPr="008C17B3" w:rsidRDefault="007D62DB" w:rsidP="00063CEC">
      <w:pPr>
        <w:shd w:val="clear" w:color="auto" w:fill="F3F3F3"/>
        <w:ind w:firstLine="709"/>
        <w:jc w:val="both"/>
        <w:rPr>
          <w:sz w:val="28"/>
          <w:szCs w:val="28"/>
        </w:rPr>
      </w:pPr>
      <w:r w:rsidRPr="008C17B3">
        <w:rPr>
          <w:sz w:val="28"/>
          <w:szCs w:val="28"/>
        </w:rPr>
        <w:t>Анализируя различные модели работы протокола ТСР, следует учит</w:t>
      </w:r>
      <w:r w:rsidRPr="008C17B3">
        <w:rPr>
          <w:sz w:val="28"/>
          <w:szCs w:val="28"/>
        </w:rPr>
        <w:t>ы</w:t>
      </w:r>
      <w:r w:rsidRPr="008C17B3">
        <w:rPr>
          <w:sz w:val="28"/>
          <w:szCs w:val="28"/>
        </w:rPr>
        <w:t>вать, что в сети Интернет могут встречаться участки с разными протоколами L2 (</w:t>
      </w:r>
      <w:proofErr w:type="spellStart"/>
      <w:r w:rsidRPr="008C17B3">
        <w:rPr>
          <w:sz w:val="28"/>
          <w:szCs w:val="28"/>
        </w:rPr>
        <w:t>Ethernet</w:t>
      </w:r>
      <w:proofErr w:type="spellEnd"/>
      <w:r w:rsidRPr="008C17B3">
        <w:rPr>
          <w:sz w:val="28"/>
          <w:szCs w:val="28"/>
        </w:rPr>
        <w:t xml:space="preserve">, ATM, SDH, </w:t>
      </w:r>
      <w:proofErr w:type="spellStart"/>
      <w:r w:rsidRPr="008C17B3">
        <w:rPr>
          <w:sz w:val="28"/>
          <w:szCs w:val="28"/>
        </w:rPr>
        <w:t>Frame</w:t>
      </w:r>
      <w:proofErr w:type="spellEnd"/>
      <w:r w:rsidRPr="008C17B3">
        <w:rPr>
          <w:sz w:val="28"/>
          <w:szCs w:val="28"/>
        </w:rPr>
        <w:t xml:space="preserve"> </w:t>
      </w:r>
      <w:proofErr w:type="spellStart"/>
      <w:r w:rsidRPr="008C17B3">
        <w:rPr>
          <w:sz w:val="28"/>
          <w:szCs w:val="28"/>
        </w:rPr>
        <w:t>Relay</w:t>
      </w:r>
      <w:proofErr w:type="spellEnd"/>
      <w:r w:rsidRPr="008C17B3">
        <w:rPr>
          <w:sz w:val="28"/>
          <w:szCs w:val="28"/>
        </w:rPr>
        <w:t>, PPP и т.д.). Эти технологии имеют ра</w:t>
      </w:r>
      <w:r w:rsidRPr="008C17B3">
        <w:rPr>
          <w:sz w:val="28"/>
          <w:szCs w:val="28"/>
        </w:rPr>
        <w:t>з</w:t>
      </w:r>
      <w:r w:rsidRPr="008C17B3">
        <w:rPr>
          <w:sz w:val="28"/>
          <w:szCs w:val="28"/>
        </w:rPr>
        <w:t>ные алгоритмы обработки ситуаций перегрузки (или не иметь их вовсе), а отправитель и получатель, как правило, не имеют данных о том, какие прот</w:t>
      </w:r>
      <w:r w:rsidRPr="008C17B3">
        <w:rPr>
          <w:sz w:val="28"/>
          <w:szCs w:val="28"/>
        </w:rPr>
        <w:t>о</w:t>
      </w:r>
      <w:r w:rsidRPr="008C17B3">
        <w:rPr>
          <w:sz w:val="28"/>
          <w:szCs w:val="28"/>
        </w:rPr>
        <w:t>колы уровня L2 реализуют виртуальное соединение (L4).</w:t>
      </w:r>
    </w:p>
    <w:p w:rsidR="007D62DB" w:rsidRPr="008A5EF2" w:rsidRDefault="007D62DB" w:rsidP="00063CEC">
      <w:pPr>
        <w:shd w:val="clear" w:color="auto" w:fill="F3F3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Модификации (модели) протокола ТСР связаны с алгоритмами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размера </w:t>
      </w:r>
      <w:r w:rsidRPr="008A5EF2">
        <w:rPr>
          <w:b/>
          <w:i/>
          <w:sz w:val="28"/>
          <w:szCs w:val="28"/>
        </w:rPr>
        <w:t>окна</w:t>
      </w:r>
      <w:r w:rsidR="00F35071">
        <w:rPr>
          <w:sz w:val="28"/>
          <w:szCs w:val="28"/>
        </w:rPr>
        <w:t xml:space="preserve"> в зависимости от частоты перег</w:t>
      </w:r>
      <w:r>
        <w:rPr>
          <w:sz w:val="28"/>
          <w:szCs w:val="28"/>
        </w:rPr>
        <w:t>рузок и времени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ращения» сегмента данных.</w:t>
      </w:r>
    </w:p>
    <w:p w:rsidR="007D62DB" w:rsidRPr="00A82052" w:rsidRDefault="007D62DB" w:rsidP="00063CEC">
      <w:pPr>
        <w:shd w:val="clear" w:color="auto" w:fill="F3F3F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A82052">
        <w:rPr>
          <w:bCs/>
          <w:sz w:val="28"/>
          <w:szCs w:val="28"/>
          <w:lang w:val="en-US"/>
        </w:rPr>
        <w:t>TCP</w:t>
      </w:r>
      <w:r w:rsidRPr="00A82052">
        <w:rPr>
          <w:bCs/>
          <w:sz w:val="28"/>
          <w:szCs w:val="28"/>
        </w:rPr>
        <w:t>-</w:t>
      </w:r>
      <w:proofErr w:type="spellStart"/>
      <w:r w:rsidRPr="00A82052">
        <w:rPr>
          <w:bCs/>
          <w:sz w:val="28"/>
          <w:szCs w:val="28"/>
          <w:lang w:val="en-US"/>
        </w:rPr>
        <w:t>reno</w:t>
      </w:r>
      <w:proofErr w:type="spellEnd"/>
      <w:r w:rsidRPr="00A82052">
        <w:rPr>
          <w:bCs/>
          <w:sz w:val="28"/>
          <w:szCs w:val="28"/>
        </w:rPr>
        <w:t xml:space="preserve">, </w:t>
      </w:r>
      <w:bookmarkStart w:id="0" w:name="1"/>
      <w:r w:rsidRPr="00A82052">
        <w:rPr>
          <w:bCs/>
          <w:kern w:val="36"/>
          <w:sz w:val="28"/>
          <w:szCs w:val="28"/>
          <w:lang w:val="en-US"/>
        </w:rPr>
        <w:t>TCP</w:t>
      </w:r>
      <w:r w:rsidRPr="00A82052">
        <w:rPr>
          <w:bCs/>
          <w:kern w:val="36"/>
          <w:sz w:val="28"/>
          <w:szCs w:val="28"/>
        </w:rPr>
        <w:t xml:space="preserve"> </w:t>
      </w:r>
      <w:r w:rsidRPr="00A82052">
        <w:rPr>
          <w:bCs/>
          <w:kern w:val="36"/>
          <w:sz w:val="28"/>
          <w:szCs w:val="28"/>
          <w:lang w:val="en-US"/>
        </w:rPr>
        <w:t>Vegas</w:t>
      </w:r>
      <w:r w:rsidRPr="00A82052">
        <w:rPr>
          <w:bCs/>
          <w:kern w:val="36"/>
          <w:sz w:val="28"/>
          <w:szCs w:val="28"/>
        </w:rPr>
        <w:t xml:space="preserve">, </w:t>
      </w:r>
      <w:bookmarkStart w:id="1" w:name="2"/>
      <w:bookmarkEnd w:id="0"/>
      <w:r w:rsidRPr="00A82052">
        <w:rPr>
          <w:bCs/>
          <w:kern w:val="36"/>
          <w:sz w:val="28"/>
          <w:szCs w:val="28"/>
          <w:lang w:val="en-US"/>
        </w:rPr>
        <w:t>TCP</w:t>
      </w:r>
      <w:r w:rsidRPr="00A82052">
        <w:rPr>
          <w:bCs/>
          <w:kern w:val="36"/>
          <w:sz w:val="28"/>
          <w:szCs w:val="28"/>
        </w:rPr>
        <w:t>-</w:t>
      </w:r>
      <w:r w:rsidRPr="00A82052">
        <w:rPr>
          <w:bCs/>
          <w:kern w:val="36"/>
          <w:sz w:val="28"/>
          <w:szCs w:val="28"/>
          <w:lang w:val="en-US"/>
        </w:rPr>
        <w:t>Tahoe</w:t>
      </w:r>
      <w:r w:rsidRPr="00A82052">
        <w:rPr>
          <w:bCs/>
          <w:kern w:val="36"/>
          <w:sz w:val="28"/>
          <w:szCs w:val="28"/>
        </w:rPr>
        <w:t xml:space="preserve">, </w:t>
      </w:r>
      <w:bookmarkStart w:id="2" w:name="3"/>
      <w:bookmarkEnd w:id="1"/>
      <w:r w:rsidRPr="00A82052">
        <w:rPr>
          <w:bCs/>
          <w:kern w:val="36"/>
          <w:sz w:val="28"/>
          <w:szCs w:val="28"/>
          <w:lang w:val="en-US"/>
        </w:rPr>
        <w:t>TCP</w:t>
      </w:r>
      <w:r w:rsidRPr="00A82052">
        <w:rPr>
          <w:bCs/>
          <w:kern w:val="36"/>
          <w:sz w:val="28"/>
          <w:szCs w:val="28"/>
        </w:rPr>
        <w:t xml:space="preserve"> </w:t>
      </w:r>
      <w:r w:rsidRPr="00A82052">
        <w:rPr>
          <w:bCs/>
          <w:kern w:val="36"/>
          <w:sz w:val="28"/>
          <w:szCs w:val="28"/>
          <w:lang w:val="en-US"/>
        </w:rPr>
        <w:t>Westwood</w:t>
      </w:r>
      <w:r w:rsidRPr="00A82052">
        <w:rPr>
          <w:bCs/>
          <w:kern w:val="36"/>
          <w:sz w:val="28"/>
          <w:szCs w:val="28"/>
        </w:rPr>
        <w:t xml:space="preserve">, </w:t>
      </w:r>
      <w:bookmarkStart w:id="3" w:name="8"/>
      <w:bookmarkEnd w:id="2"/>
      <w:r w:rsidRPr="00A82052">
        <w:rPr>
          <w:bCs/>
          <w:kern w:val="36"/>
          <w:sz w:val="28"/>
          <w:szCs w:val="28"/>
        </w:rPr>
        <w:t xml:space="preserve">Модель TCP </w:t>
      </w:r>
      <w:proofErr w:type="spellStart"/>
      <w:r w:rsidRPr="00A82052">
        <w:rPr>
          <w:bCs/>
          <w:kern w:val="36"/>
          <w:sz w:val="28"/>
          <w:szCs w:val="28"/>
        </w:rPr>
        <w:t>Hybla</w:t>
      </w:r>
      <w:proofErr w:type="spellEnd"/>
      <w:r w:rsidRPr="00A82052">
        <w:rPr>
          <w:bCs/>
          <w:kern w:val="36"/>
          <w:sz w:val="28"/>
          <w:szCs w:val="28"/>
        </w:rPr>
        <w:t xml:space="preserve">, </w:t>
      </w:r>
      <w:bookmarkStart w:id="4" w:name="9"/>
      <w:bookmarkEnd w:id="3"/>
      <w:r w:rsidRPr="00A82052">
        <w:rPr>
          <w:bCs/>
          <w:kern w:val="36"/>
          <w:sz w:val="28"/>
          <w:szCs w:val="28"/>
        </w:rPr>
        <w:t xml:space="preserve">Модель BIC TCP, </w:t>
      </w:r>
      <w:bookmarkStart w:id="5" w:name="10"/>
      <w:bookmarkEnd w:id="4"/>
      <w:r w:rsidRPr="00A82052">
        <w:rPr>
          <w:bCs/>
          <w:kern w:val="36"/>
          <w:sz w:val="28"/>
          <w:szCs w:val="28"/>
        </w:rPr>
        <w:t xml:space="preserve">Модель CUBIC TCP, </w:t>
      </w:r>
      <w:bookmarkStart w:id="6" w:name="11"/>
      <w:bookmarkEnd w:id="5"/>
      <w:bookmarkEnd w:id="6"/>
      <w:r w:rsidR="009D2083" w:rsidRPr="00A82052">
        <w:rPr>
          <w:sz w:val="28"/>
          <w:szCs w:val="28"/>
        </w:rPr>
        <w:fldChar w:fldCharType="begin"/>
      </w:r>
      <w:r w:rsidRPr="00A82052">
        <w:rPr>
          <w:sz w:val="28"/>
          <w:szCs w:val="28"/>
        </w:rPr>
        <w:instrText xml:space="preserve"> HYPERLINK "http://www.ews.uiuc.edu/~shaoliu/tcpillinois/index.html" </w:instrText>
      </w:r>
      <w:r w:rsidR="009D2083" w:rsidRPr="00A82052">
        <w:rPr>
          <w:sz w:val="28"/>
          <w:szCs w:val="28"/>
        </w:rPr>
        <w:fldChar w:fldCharType="separate"/>
      </w:r>
      <w:proofErr w:type="spellStart"/>
      <w:r w:rsidRPr="00A82052">
        <w:rPr>
          <w:bCs/>
          <w:color w:val="0000FF"/>
          <w:sz w:val="28"/>
          <w:szCs w:val="28"/>
          <w:u w:val="single"/>
        </w:rPr>
        <w:t>TCP-Illinois</w:t>
      </w:r>
      <w:proofErr w:type="spellEnd"/>
      <w:r w:rsidR="009D2083" w:rsidRPr="00A82052">
        <w:rPr>
          <w:sz w:val="28"/>
          <w:szCs w:val="28"/>
        </w:rPr>
        <w:fldChar w:fldCharType="end"/>
      </w:r>
      <w:r w:rsidRPr="00A82052">
        <w:rPr>
          <w:sz w:val="28"/>
          <w:szCs w:val="28"/>
        </w:rPr>
        <w:t xml:space="preserve">, </w:t>
      </w:r>
      <w:bookmarkStart w:id="7" w:name="12"/>
      <w:bookmarkEnd w:id="7"/>
      <w:r w:rsidR="009D2083" w:rsidRPr="00A82052">
        <w:rPr>
          <w:sz w:val="28"/>
          <w:szCs w:val="28"/>
        </w:rPr>
        <w:fldChar w:fldCharType="begin"/>
      </w:r>
      <w:r w:rsidRPr="00A82052">
        <w:rPr>
          <w:sz w:val="28"/>
          <w:szCs w:val="28"/>
        </w:rPr>
        <w:instrText xml:space="preserve"> HYPERLINK "http://wwwcsif.cs.ucdavis.edu/~wangw/Performance%20Study%20of%20TCP%20Veno%20over%20WLAN%20and%20RED%20Router.pdf" </w:instrText>
      </w:r>
      <w:r w:rsidR="009D2083" w:rsidRPr="00A82052">
        <w:rPr>
          <w:sz w:val="28"/>
          <w:szCs w:val="28"/>
        </w:rPr>
        <w:fldChar w:fldCharType="separate"/>
      </w:r>
      <w:proofErr w:type="spellStart"/>
      <w:r w:rsidRPr="00A82052">
        <w:rPr>
          <w:bCs/>
          <w:color w:val="0000FF"/>
          <w:sz w:val="28"/>
          <w:szCs w:val="28"/>
          <w:u w:val="single"/>
        </w:rPr>
        <w:t>TCP-Veno</w:t>
      </w:r>
      <w:proofErr w:type="spellEnd"/>
      <w:r w:rsidR="009D2083" w:rsidRPr="00A82052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</w:p>
    <w:p w:rsidR="00100F4E" w:rsidRDefault="00100F4E" w:rsidP="00063CEC">
      <w:pPr>
        <w:ind w:firstLine="709"/>
        <w:jc w:val="both"/>
      </w:pPr>
    </w:p>
    <w:p w:rsidR="00AF3C6F" w:rsidRDefault="00AF3C6F" w:rsidP="00063CEC">
      <w:pPr>
        <w:ind w:firstLine="709"/>
        <w:jc w:val="both"/>
        <w:rPr>
          <w:b/>
          <w:sz w:val="28"/>
          <w:szCs w:val="28"/>
        </w:rPr>
      </w:pPr>
    </w:p>
    <w:p w:rsidR="00AF3C6F" w:rsidRPr="0019206F" w:rsidRDefault="00AF3C6F" w:rsidP="00AF3C6F">
      <w:pPr>
        <w:pStyle w:val="075"/>
        <w:jc w:val="center"/>
        <w:rPr>
          <w:b/>
          <w:bCs/>
          <w:i/>
          <w:iCs/>
          <w:sz w:val="28"/>
          <w:szCs w:val="28"/>
        </w:rPr>
      </w:pPr>
      <w:r w:rsidRPr="00AF3C6F">
        <w:rPr>
          <w:b/>
          <w:sz w:val="28"/>
          <w:szCs w:val="28"/>
        </w:rPr>
        <w:t xml:space="preserve">6.6. </w:t>
      </w:r>
      <w:r w:rsidRPr="008F69B5">
        <w:rPr>
          <w:b/>
          <w:bCs/>
          <w:iCs/>
          <w:sz w:val="28"/>
          <w:szCs w:val="28"/>
        </w:rPr>
        <w:t>Прикладной уровень</w:t>
      </w:r>
    </w:p>
    <w:p w:rsidR="00AF3C6F" w:rsidRPr="00515891" w:rsidRDefault="00AF3C6F" w:rsidP="00AF3C6F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Прикладной уровень (</w:t>
      </w:r>
      <w:r w:rsidRPr="007B21D5">
        <w:rPr>
          <w:i/>
          <w:iCs/>
          <w:sz w:val="28"/>
          <w:szCs w:val="28"/>
        </w:rPr>
        <w:t>уров</w:t>
      </w:r>
      <w:r w:rsidR="00025818">
        <w:rPr>
          <w:i/>
          <w:iCs/>
          <w:sz w:val="28"/>
          <w:szCs w:val="28"/>
        </w:rPr>
        <w:t>е</w:t>
      </w:r>
      <w:r w:rsidRPr="007B21D5"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ь</w:t>
      </w:r>
      <w:r w:rsidRPr="007B21D5">
        <w:rPr>
          <w:i/>
          <w:iCs/>
          <w:sz w:val="28"/>
          <w:szCs w:val="28"/>
        </w:rPr>
        <w:t xml:space="preserve"> приложений – </w:t>
      </w:r>
      <w:r w:rsidRPr="007B21D5">
        <w:rPr>
          <w:i/>
          <w:iCs/>
          <w:sz w:val="28"/>
          <w:szCs w:val="28"/>
          <w:lang w:val="en-US"/>
        </w:rPr>
        <w:t>application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layer</w:t>
      </w:r>
      <w:r w:rsidRPr="007B21D5">
        <w:rPr>
          <w:sz w:val="28"/>
          <w:szCs w:val="28"/>
        </w:rPr>
        <w:t>) объединяет службы, предоставляющие телекоммуникационные услуги различным пол</w:t>
      </w:r>
      <w:r w:rsidRPr="007B21D5">
        <w:rPr>
          <w:sz w:val="28"/>
          <w:szCs w:val="28"/>
        </w:rPr>
        <w:t>ь</w:t>
      </w:r>
      <w:r w:rsidRPr="007B21D5">
        <w:rPr>
          <w:sz w:val="28"/>
          <w:szCs w:val="28"/>
        </w:rPr>
        <w:t>зовательским приложениям</w:t>
      </w:r>
      <w:r>
        <w:rPr>
          <w:sz w:val="28"/>
          <w:szCs w:val="28"/>
        </w:rPr>
        <w:t xml:space="preserve">. </w:t>
      </w:r>
      <w:r w:rsidRPr="007B21D5">
        <w:rPr>
          <w:sz w:val="28"/>
          <w:szCs w:val="28"/>
        </w:rPr>
        <w:t xml:space="preserve"> Протоколы прикладного уровня ориентированы на конкретные службы. Они определяют как процедуры по организа</w:t>
      </w:r>
      <w:r>
        <w:rPr>
          <w:sz w:val="28"/>
          <w:szCs w:val="28"/>
        </w:rPr>
        <w:t>ции взаимодействия конкретного</w:t>
      </w:r>
      <w:r w:rsidRPr="007B21D5">
        <w:rPr>
          <w:sz w:val="28"/>
          <w:szCs w:val="28"/>
        </w:rPr>
        <w:t xml:space="preserve"> типа между прикладными процессами, так и форму представления информации при таком взаимодействии. 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Основными протоколами прикладного уровня являются: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proofErr w:type="gramStart"/>
      <w:r w:rsidRPr="007B21D5">
        <w:rPr>
          <w:b/>
          <w:sz w:val="28"/>
          <w:szCs w:val="28"/>
          <w:lang w:val="en-US"/>
        </w:rPr>
        <w:t>Telnet</w:t>
      </w:r>
      <w:r w:rsidRPr="007B21D5">
        <w:rPr>
          <w:sz w:val="28"/>
          <w:szCs w:val="28"/>
        </w:rPr>
        <w:t xml:space="preserve"> (</w:t>
      </w:r>
      <w:proofErr w:type="spellStart"/>
      <w:r w:rsidRPr="007B21D5">
        <w:rPr>
          <w:i/>
          <w:iCs/>
          <w:sz w:val="28"/>
          <w:szCs w:val="28"/>
          <w:lang w:val="en-US"/>
        </w:rPr>
        <w:t>tele</w:t>
      </w:r>
      <w:proofErr w:type="spellEnd"/>
      <w:r w:rsidRPr="007B21D5">
        <w:rPr>
          <w:sz w:val="28"/>
          <w:szCs w:val="28"/>
        </w:rPr>
        <w:t xml:space="preserve"> – далеко, </w:t>
      </w:r>
      <w:r w:rsidRPr="007B21D5">
        <w:rPr>
          <w:i/>
          <w:iCs/>
          <w:sz w:val="28"/>
          <w:szCs w:val="28"/>
          <w:lang w:val="en-US"/>
        </w:rPr>
        <w:t>net</w:t>
      </w:r>
      <w:r w:rsidRPr="007B21D5">
        <w:rPr>
          <w:sz w:val="28"/>
          <w:szCs w:val="28"/>
        </w:rPr>
        <w:t xml:space="preserve"> – сеть) – протокол удаленного доступа, обесп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чивающий посимвольный (побайтный) обмен информацией (в кодах </w:t>
      </w:r>
      <w:r w:rsidRPr="007B21D5">
        <w:rPr>
          <w:sz w:val="28"/>
          <w:szCs w:val="28"/>
          <w:lang w:val="en-US"/>
        </w:rPr>
        <w:t>ASCII</w:t>
      </w:r>
      <w:r w:rsidRPr="007B21D5">
        <w:rPr>
          <w:sz w:val="28"/>
          <w:szCs w:val="28"/>
        </w:rPr>
        <w:t xml:space="preserve"> – </w:t>
      </w:r>
      <w:r w:rsidRPr="007B21D5">
        <w:rPr>
          <w:sz w:val="28"/>
          <w:szCs w:val="28"/>
          <w:lang w:val="en-US"/>
        </w:rPr>
        <w:t>American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Standard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Code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for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Information</w:t>
      </w:r>
      <w:r w:rsidRPr="007B21D5">
        <w:rPr>
          <w:sz w:val="28"/>
          <w:szCs w:val="28"/>
        </w:rPr>
        <w:t xml:space="preserve"> </w:t>
      </w:r>
      <w:proofErr w:type="spellStart"/>
      <w:r w:rsidRPr="007B21D5">
        <w:rPr>
          <w:sz w:val="28"/>
          <w:szCs w:val="28"/>
          <w:lang w:val="en-US"/>
        </w:rPr>
        <w:t>Interchage</w:t>
      </w:r>
      <w:proofErr w:type="spellEnd"/>
      <w:r w:rsidRPr="007B21D5">
        <w:rPr>
          <w:sz w:val="28"/>
          <w:szCs w:val="28"/>
        </w:rPr>
        <w:t xml:space="preserve">) между терминалами и </w:t>
      </w:r>
      <w:proofErr w:type="spellStart"/>
      <w:r w:rsidRPr="007B21D5">
        <w:rPr>
          <w:sz w:val="28"/>
          <w:szCs w:val="28"/>
        </w:rPr>
        <w:t>внутрисетевыми</w:t>
      </w:r>
      <w:proofErr w:type="spellEnd"/>
      <w:r w:rsidRPr="007B21D5">
        <w:rPr>
          <w:sz w:val="28"/>
          <w:szCs w:val="28"/>
        </w:rPr>
        <w:t xml:space="preserve"> элементами (узлами, компьютерами-хостами).</w:t>
      </w:r>
      <w:proofErr w:type="gramEnd"/>
      <w:r w:rsidRPr="007B21D5">
        <w:rPr>
          <w:sz w:val="28"/>
          <w:szCs w:val="28"/>
        </w:rPr>
        <w:t xml:space="preserve"> Передача осуществляется с использованием протокола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 xml:space="preserve">. Работа с протоколом на компьютере напоминает работу с программой </w:t>
      </w:r>
      <w:r w:rsidRPr="007B21D5">
        <w:rPr>
          <w:sz w:val="28"/>
          <w:szCs w:val="28"/>
          <w:lang w:val="en-US"/>
        </w:rPr>
        <w:t>Hyper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Terminal</w:t>
      </w:r>
      <w:r w:rsidRPr="007B21D5">
        <w:rPr>
          <w:sz w:val="28"/>
          <w:szCs w:val="28"/>
        </w:rPr>
        <w:t xml:space="preserve"> в ОС </w:t>
      </w:r>
      <w:r w:rsidRPr="007B21D5">
        <w:rPr>
          <w:sz w:val="28"/>
          <w:szCs w:val="28"/>
          <w:lang w:val="en-US"/>
        </w:rPr>
        <w:t>Windows</w:t>
      </w:r>
      <w:r w:rsidRPr="007B21D5">
        <w:rPr>
          <w:sz w:val="28"/>
          <w:szCs w:val="28"/>
        </w:rPr>
        <w:t>.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lastRenderedPageBreak/>
        <w:t>FTP</w:t>
      </w:r>
      <w:r w:rsidRPr="007B21D5">
        <w:rPr>
          <w:sz w:val="28"/>
          <w:szCs w:val="28"/>
          <w:lang w:val="en-US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File Transfer Protocol</w:t>
      </w:r>
      <w:r w:rsidRPr="007B21D5">
        <w:rPr>
          <w:sz w:val="28"/>
          <w:szCs w:val="28"/>
          <w:lang w:val="en-US"/>
        </w:rPr>
        <w:t xml:space="preserve">) – </w:t>
      </w:r>
      <w:r w:rsidRPr="007B21D5">
        <w:rPr>
          <w:sz w:val="28"/>
          <w:szCs w:val="28"/>
        </w:rPr>
        <w:t>протокол</w:t>
      </w:r>
      <w:r w:rsidRPr="007B21D5">
        <w:rPr>
          <w:sz w:val="28"/>
          <w:szCs w:val="28"/>
          <w:lang w:val="en-US"/>
        </w:rPr>
        <w:t xml:space="preserve"> </w:t>
      </w:r>
      <w:r w:rsidRPr="007B21D5">
        <w:rPr>
          <w:sz w:val="28"/>
          <w:szCs w:val="28"/>
        </w:rPr>
        <w:t>передачи</w:t>
      </w:r>
      <w:r w:rsidRPr="007B21D5">
        <w:rPr>
          <w:sz w:val="28"/>
          <w:szCs w:val="28"/>
          <w:lang w:val="en-US"/>
        </w:rPr>
        <w:t xml:space="preserve"> </w:t>
      </w:r>
      <w:r w:rsidRPr="007B21D5">
        <w:rPr>
          <w:sz w:val="28"/>
          <w:szCs w:val="28"/>
        </w:rPr>
        <w:t>файлов</w:t>
      </w:r>
      <w:r w:rsidRPr="007B21D5">
        <w:rPr>
          <w:sz w:val="28"/>
          <w:szCs w:val="28"/>
          <w:lang w:val="en-US"/>
        </w:rPr>
        <w:t xml:space="preserve">. </w:t>
      </w:r>
      <w:r w:rsidRPr="007B21D5">
        <w:rPr>
          <w:sz w:val="28"/>
          <w:szCs w:val="28"/>
        </w:rPr>
        <w:t>Является одним из старейших прото</w:t>
      </w:r>
      <w:r>
        <w:rPr>
          <w:sz w:val="28"/>
          <w:szCs w:val="28"/>
        </w:rPr>
        <w:t>колов семейства TCP/IP. К</w:t>
      </w:r>
      <w:r w:rsidRPr="007B21D5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и </w:t>
      </w:r>
      <w:proofErr w:type="spellStart"/>
      <w:r w:rsidRPr="007B21D5">
        <w:rPr>
          <w:sz w:val="28"/>
          <w:szCs w:val="28"/>
        </w:rPr>
        <w:t>Telnet</w:t>
      </w:r>
      <w:proofErr w:type="spellEnd"/>
      <w:r w:rsidRPr="000932D3">
        <w:rPr>
          <w:sz w:val="28"/>
          <w:szCs w:val="28"/>
        </w:rPr>
        <w:t>,</w:t>
      </w:r>
      <w:r w:rsidRPr="007B21D5">
        <w:rPr>
          <w:sz w:val="28"/>
          <w:szCs w:val="28"/>
        </w:rPr>
        <w:t xml:space="preserve"> пользуется тран</w:t>
      </w:r>
      <w:r w:rsidRPr="007B21D5">
        <w:rPr>
          <w:sz w:val="28"/>
          <w:szCs w:val="28"/>
        </w:rPr>
        <w:t>с</w:t>
      </w:r>
      <w:r w:rsidRPr="007B21D5">
        <w:rPr>
          <w:sz w:val="28"/>
          <w:szCs w:val="28"/>
        </w:rPr>
        <w:t xml:space="preserve">портными услугами TCP. 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proofErr w:type="gramStart"/>
      <w:r w:rsidRPr="007B21D5">
        <w:rPr>
          <w:b/>
          <w:sz w:val="28"/>
          <w:szCs w:val="28"/>
          <w:lang w:val="en-US"/>
        </w:rPr>
        <w:t>TFTP</w:t>
      </w:r>
      <w:r w:rsidRPr="007B21D5">
        <w:rPr>
          <w:sz w:val="28"/>
          <w:szCs w:val="28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trivial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FTP</w:t>
      </w:r>
      <w:r w:rsidRPr="007B21D5">
        <w:rPr>
          <w:sz w:val="28"/>
          <w:szCs w:val="28"/>
        </w:rPr>
        <w:t>) – простейший протокол передачи файлов.</w:t>
      </w:r>
      <w:proofErr w:type="gramEnd"/>
      <w:r w:rsidRPr="007B21D5">
        <w:rPr>
          <w:sz w:val="28"/>
          <w:szCs w:val="28"/>
        </w:rPr>
        <w:t xml:space="preserve"> Использует транспортные услуги UDP. Является одним из старейших прото</w:t>
      </w:r>
      <w:r>
        <w:rPr>
          <w:sz w:val="28"/>
          <w:szCs w:val="28"/>
        </w:rPr>
        <w:t>колов семе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TCP/IP. 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</w:rPr>
        <w:t>SMTP</w:t>
      </w:r>
      <w:r w:rsidRPr="007B21D5">
        <w:rPr>
          <w:sz w:val="28"/>
          <w:szCs w:val="28"/>
        </w:rPr>
        <w:t xml:space="preserve"> (</w:t>
      </w:r>
      <w:r w:rsidRPr="000A6909">
        <w:rPr>
          <w:i/>
          <w:sz w:val="28"/>
          <w:szCs w:val="28"/>
          <w:lang w:val="en-US"/>
        </w:rPr>
        <w:t>Simple</w:t>
      </w:r>
      <w:r w:rsidRPr="000A6909">
        <w:rPr>
          <w:i/>
          <w:sz w:val="28"/>
          <w:szCs w:val="28"/>
        </w:rPr>
        <w:t xml:space="preserve"> </w:t>
      </w:r>
      <w:r w:rsidRPr="000A6909">
        <w:rPr>
          <w:i/>
          <w:sz w:val="28"/>
          <w:szCs w:val="28"/>
          <w:lang w:val="en-US"/>
        </w:rPr>
        <w:t>Mail</w:t>
      </w:r>
      <w:r w:rsidRPr="000A6909">
        <w:rPr>
          <w:i/>
          <w:sz w:val="28"/>
          <w:szCs w:val="28"/>
        </w:rPr>
        <w:t xml:space="preserve"> </w:t>
      </w:r>
      <w:r w:rsidRPr="000A6909">
        <w:rPr>
          <w:i/>
          <w:sz w:val="28"/>
          <w:szCs w:val="28"/>
          <w:lang w:val="en-US"/>
        </w:rPr>
        <w:t>Transfer</w:t>
      </w:r>
      <w:r w:rsidRPr="000A6909">
        <w:rPr>
          <w:i/>
          <w:sz w:val="28"/>
          <w:szCs w:val="28"/>
        </w:rPr>
        <w:t xml:space="preserve"> </w:t>
      </w:r>
      <w:r w:rsidRPr="000A6909">
        <w:rPr>
          <w:i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>) – простой протокол передачи по</w:t>
      </w:r>
      <w:r w:rsidRPr="007B21D5">
        <w:rPr>
          <w:sz w:val="28"/>
          <w:szCs w:val="28"/>
        </w:rPr>
        <w:t>ч</w:t>
      </w:r>
      <w:r w:rsidRPr="007B21D5">
        <w:rPr>
          <w:sz w:val="28"/>
          <w:szCs w:val="28"/>
        </w:rPr>
        <w:t>ты. Поддерживает передачу сообщений (электронной почты) между узлами сети (почтовыми серверами). Имея механизмы промежуточного хранения почты и механизмы повышен</w:t>
      </w:r>
      <w:r>
        <w:rPr>
          <w:sz w:val="28"/>
          <w:szCs w:val="28"/>
        </w:rPr>
        <w:t>ия надежности доставки, SMTP допускает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менение</w:t>
      </w:r>
      <w:r w:rsidRPr="007B21D5">
        <w:rPr>
          <w:sz w:val="28"/>
          <w:szCs w:val="28"/>
        </w:rPr>
        <w:t xml:space="preserve"> различных транспортных служб. Он может работать даже в сетях, не использующих протоколы семейства TCP/IP. 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</w:rPr>
        <w:t xml:space="preserve">NFS </w:t>
      </w:r>
      <w:r w:rsidRPr="007B21D5">
        <w:rPr>
          <w:sz w:val="28"/>
          <w:szCs w:val="28"/>
        </w:rPr>
        <w:t>(</w:t>
      </w:r>
      <w:r w:rsidRPr="007B21D5">
        <w:rPr>
          <w:i/>
          <w:iCs/>
          <w:sz w:val="28"/>
          <w:szCs w:val="28"/>
          <w:lang w:val="en-US"/>
        </w:rPr>
        <w:t>Network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File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System</w:t>
      </w:r>
      <w:r w:rsidRPr="007B21D5">
        <w:rPr>
          <w:sz w:val="28"/>
          <w:szCs w:val="28"/>
        </w:rPr>
        <w:t>) – сетевая файловая система. Использует тран</w:t>
      </w:r>
      <w:r w:rsidRPr="007B21D5">
        <w:rPr>
          <w:sz w:val="28"/>
          <w:szCs w:val="28"/>
        </w:rPr>
        <w:t>с</w:t>
      </w:r>
      <w:r w:rsidRPr="007B21D5">
        <w:rPr>
          <w:sz w:val="28"/>
          <w:szCs w:val="28"/>
        </w:rPr>
        <w:t>портные услуги UDP и позволяет монтировать в единое целое файловые си</w:t>
      </w:r>
      <w:r w:rsidRPr="007B21D5">
        <w:rPr>
          <w:sz w:val="28"/>
          <w:szCs w:val="28"/>
        </w:rPr>
        <w:t>с</w:t>
      </w:r>
      <w:r w:rsidRPr="007B21D5">
        <w:rPr>
          <w:sz w:val="28"/>
          <w:szCs w:val="28"/>
        </w:rPr>
        <w:t>темы нескольких машин с ОС UNIX. Бездисковые рабочие станции получают доступ к дискам файл-сервера так, как будто это их локальные диски.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</w:rPr>
        <w:t>SNMP</w:t>
      </w:r>
      <w:r w:rsidRPr="007B21D5">
        <w:rPr>
          <w:sz w:val="28"/>
          <w:szCs w:val="28"/>
        </w:rPr>
        <w:t xml:space="preserve"> (</w:t>
      </w:r>
      <w:r w:rsidRPr="0088761B">
        <w:rPr>
          <w:i/>
          <w:sz w:val="28"/>
          <w:szCs w:val="28"/>
          <w:lang w:val="en-US"/>
        </w:rPr>
        <w:t>Simple</w:t>
      </w:r>
      <w:r w:rsidRPr="0088761B">
        <w:rPr>
          <w:i/>
          <w:sz w:val="28"/>
          <w:szCs w:val="28"/>
        </w:rPr>
        <w:t xml:space="preserve"> </w:t>
      </w:r>
      <w:r w:rsidRPr="0088761B">
        <w:rPr>
          <w:i/>
          <w:sz w:val="28"/>
          <w:szCs w:val="28"/>
          <w:lang w:val="en-US"/>
        </w:rPr>
        <w:t>Network</w:t>
      </w:r>
      <w:r w:rsidRPr="0088761B">
        <w:rPr>
          <w:i/>
          <w:sz w:val="28"/>
          <w:szCs w:val="28"/>
        </w:rPr>
        <w:t xml:space="preserve"> </w:t>
      </w:r>
      <w:r w:rsidRPr="0088761B">
        <w:rPr>
          <w:i/>
          <w:sz w:val="28"/>
          <w:szCs w:val="28"/>
          <w:lang w:val="en-US"/>
        </w:rPr>
        <w:t>Management</w:t>
      </w:r>
      <w:r w:rsidRPr="0088761B">
        <w:rPr>
          <w:i/>
          <w:sz w:val="28"/>
          <w:szCs w:val="28"/>
        </w:rPr>
        <w:t xml:space="preserve"> </w:t>
      </w:r>
      <w:r w:rsidRPr="0088761B">
        <w:rPr>
          <w:i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>) – простой протокол упра</w:t>
      </w:r>
      <w:r w:rsidRPr="007B21D5">
        <w:rPr>
          <w:sz w:val="28"/>
          <w:szCs w:val="28"/>
        </w:rPr>
        <w:t>в</w:t>
      </w:r>
      <w:r w:rsidRPr="007B21D5">
        <w:rPr>
          <w:sz w:val="28"/>
          <w:szCs w:val="28"/>
        </w:rPr>
        <w:t>ления сетью. Использует транспортные услуги UDP. Он позволяет упра</w:t>
      </w:r>
      <w:r w:rsidRPr="007B21D5">
        <w:rPr>
          <w:sz w:val="28"/>
          <w:szCs w:val="28"/>
        </w:rPr>
        <w:t>в</w:t>
      </w:r>
      <w:r w:rsidRPr="007B21D5">
        <w:rPr>
          <w:sz w:val="28"/>
          <w:szCs w:val="28"/>
        </w:rPr>
        <w:t xml:space="preserve">ляющим станциям собирать информацию о положении дел в сети </w:t>
      </w:r>
      <w:proofErr w:type="spellStart"/>
      <w:r w:rsidRPr="007B21D5">
        <w:rPr>
          <w:sz w:val="28"/>
          <w:szCs w:val="28"/>
        </w:rPr>
        <w:t>Internet</w:t>
      </w:r>
      <w:proofErr w:type="spellEnd"/>
      <w:r w:rsidRPr="007B21D5">
        <w:rPr>
          <w:sz w:val="28"/>
          <w:szCs w:val="28"/>
        </w:rPr>
        <w:t>. Протокол определяет формат данных, их обработка и интерпретация остаю</w:t>
      </w:r>
      <w:r w:rsidRPr="007B21D5">
        <w:rPr>
          <w:sz w:val="28"/>
          <w:szCs w:val="28"/>
        </w:rPr>
        <w:t>т</w:t>
      </w:r>
      <w:r w:rsidRPr="007B21D5">
        <w:rPr>
          <w:sz w:val="28"/>
          <w:szCs w:val="28"/>
        </w:rPr>
        <w:t>ся на усмотрение управляющих станций или менеджера сети.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proofErr w:type="gramStart"/>
      <w:r w:rsidRPr="007B21D5">
        <w:rPr>
          <w:b/>
          <w:sz w:val="28"/>
          <w:szCs w:val="28"/>
          <w:lang w:val="en-US"/>
        </w:rPr>
        <w:t>X</w:t>
      </w:r>
      <w:r w:rsidRPr="007B21D5">
        <w:rPr>
          <w:b/>
          <w:sz w:val="28"/>
          <w:szCs w:val="28"/>
        </w:rPr>
        <w:t>-</w:t>
      </w:r>
      <w:r w:rsidRPr="007B21D5">
        <w:rPr>
          <w:b/>
          <w:sz w:val="28"/>
          <w:szCs w:val="28"/>
          <w:lang w:val="en-US"/>
        </w:rPr>
        <w:t>Window</w:t>
      </w:r>
      <w:r w:rsidRPr="007B21D5">
        <w:rPr>
          <w:sz w:val="28"/>
          <w:szCs w:val="28"/>
        </w:rPr>
        <w:t xml:space="preserve"> – протокол многооконного отображения графики и текста на растровых дисплеях рабочих станций (соответствует оконному интерфейсу в операционных системах </w:t>
      </w:r>
      <w:r w:rsidRPr="007B21D5">
        <w:rPr>
          <w:sz w:val="28"/>
          <w:szCs w:val="28"/>
          <w:lang w:val="en-US"/>
        </w:rPr>
        <w:t>UNIX</w:t>
      </w:r>
      <w:r w:rsidRPr="007B21D5">
        <w:rPr>
          <w:sz w:val="28"/>
          <w:szCs w:val="28"/>
        </w:rPr>
        <w:t xml:space="preserve"> и </w:t>
      </w:r>
      <w:r w:rsidRPr="007B21D5">
        <w:rPr>
          <w:sz w:val="28"/>
          <w:szCs w:val="28"/>
          <w:lang w:val="en-US"/>
        </w:rPr>
        <w:t>LINUX</w:t>
      </w:r>
      <w:r w:rsidRPr="007B21D5">
        <w:rPr>
          <w:sz w:val="28"/>
          <w:szCs w:val="28"/>
        </w:rPr>
        <w:t>).</w:t>
      </w:r>
      <w:proofErr w:type="gramEnd"/>
      <w:r w:rsidRPr="007B21D5">
        <w:rPr>
          <w:sz w:val="28"/>
          <w:szCs w:val="28"/>
        </w:rPr>
        <w:t xml:space="preserve"> Использует транспортные услуги TCP.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proofErr w:type="gramStart"/>
      <w:r w:rsidRPr="007B21D5">
        <w:rPr>
          <w:b/>
          <w:sz w:val="28"/>
          <w:szCs w:val="28"/>
          <w:lang w:val="en-US"/>
        </w:rPr>
        <w:t>HTTP</w:t>
      </w:r>
      <w:r w:rsidRPr="007B21D5">
        <w:rPr>
          <w:sz w:val="28"/>
          <w:szCs w:val="28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Hyper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Text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Transport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>) – протокол передачи гипертекст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вой информации.</w:t>
      </w:r>
      <w:proofErr w:type="gramEnd"/>
      <w:r w:rsidRPr="007B21D5">
        <w:rPr>
          <w:sz w:val="28"/>
          <w:szCs w:val="28"/>
        </w:rPr>
        <w:t xml:space="preserve"> Основа формирования всемирной информационной слу</w:t>
      </w:r>
      <w:r w:rsidRPr="007B21D5">
        <w:rPr>
          <w:sz w:val="28"/>
          <w:szCs w:val="28"/>
        </w:rPr>
        <w:t>ж</w:t>
      </w:r>
      <w:r w:rsidRPr="007B21D5">
        <w:rPr>
          <w:sz w:val="28"/>
          <w:szCs w:val="28"/>
        </w:rPr>
        <w:t xml:space="preserve">бы (всемирной информационной паутины) – </w:t>
      </w:r>
      <w:r w:rsidRPr="007B21D5">
        <w:rPr>
          <w:b/>
          <w:bCs/>
          <w:sz w:val="28"/>
          <w:szCs w:val="28"/>
        </w:rPr>
        <w:t>WWW</w:t>
      </w:r>
      <w:r w:rsidRPr="007B21D5">
        <w:rPr>
          <w:sz w:val="28"/>
          <w:szCs w:val="28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World</w:t>
      </w:r>
      <w:r w:rsidRPr="00515891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Wide</w:t>
      </w:r>
      <w:r w:rsidRPr="00515891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Web</w:t>
      </w:r>
      <w:r w:rsidRPr="007B21D5">
        <w:rPr>
          <w:sz w:val="28"/>
          <w:szCs w:val="28"/>
        </w:rPr>
        <w:t>). И</w:t>
      </w:r>
      <w:r w:rsidRPr="007B21D5">
        <w:rPr>
          <w:sz w:val="28"/>
          <w:szCs w:val="28"/>
        </w:rPr>
        <w:t>с</w:t>
      </w:r>
      <w:r w:rsidRPr="007B21D5">
        <w:rPr>
          <w:sz w:val="28"/>
          <w:szCs w:val="28"/>
        </w:rPr>
        <w:t xml:space="preserve">пользует транспортные услуги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.</w:t>
      </w:r>
    </w:p>
    <w:p w:rsidR="00AF3C6F" w:rsidRPr="007B21D5" w:rsidRDefault="00AF3C6F" w:rsidP="00AF3C6F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</w:rPr>
        <w:t>RTP</w:t>
      </w:r>
      <w:r w:rsidRPr="007B21D5">
        <w:rPr>
          <w:sz w:val="28"/>
          <w:szCs w:val="28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Real</w:t>
      </w:r>
      <w:r w:rsidRPr="007B21D5">
        <w:rPr>
          <w:i/>
          <w:iCs/>
          <w:sz w:val="28"/>
          <w:szCs w:val="28"/>
        </w:rPr>
        <w:t>-</w:t>
      </w:r>
      <w:r w:rsidRPr="007B21D5">
        <w:rPr>
          <w:i/>
          <w:iCs/>
          <w:sz w:val="28"/>
          <w:szCs w:val="28"/>
          <w:lang w:val="en-US"/>
        </w:rPr>
        <w:t>time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Transport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>) – протокол передачи данных в реал</w:t>
      </w:r>
      <w:r w:rsidRPr="007B21D5">
        <w:rPr>
          <w:sz w:val="28"/>
          <w:szCs w:val="28"/>
        </w:rPr>
        <w:t>ь</w:t>
      </w:r>
      <w:r w:rsidRPr="007B21D5">
        <w:rPr>
          <w:sz w:val="28"/>
          <w:szCs w:val="28"/>
        </w:rPr>
        <w:t>ном времени. Разработан для обеспечения передачи аудио- и видеосигналов по сети Интернет с ограниченной допустимой задержкой (</w:t>
      </w:r>
      <w:r w:rsidRPr="007B21D5">
        <w:rPr>
          <w:b/>
          <w:sz w:val="28"/>
          <w:szCs w:val="28"/>
        </w:rPr>
        <w:t>IP</w:t>
      </w:r>
      <w:r w:rsidRPr="007B21D5">
        <w:rPr>
          <w:b/>
          <w:i/>
          <w:sz w:val="28"/>
          <w:szCs w:val="28"/>
        </w:rPr>
        <w:t>-телефония</w:t>
      </w:r>
      <w:r w:rsidRPr="007B21D5">
        <w:rPr>
          <w:sz w:val="28"/>
          <w:szCs w:val="28"/>
        </w:rPr>
        <w:t xml:space="preserve">). Использует транспортные услуги UDP. Тесно </w:t>
      </w:r>
      <w:proofErr w:type="gramStart"/>
      <w:r w:rsidRPr="007B21D5">
        <w:rPr>
          <w:sz w:val="28"/>
          <w:szCs w:val="28"/>
        </w:rPr>
        <w:t>связан</w:t>
      </w:r>
      <w:proofErr w:type="gramEnd"/>
      <w:r w:rsidRPr="007B21D5">
        <w:rPr>
          <w:sz w:val="28"/>
          <w:szCs w:val="28"/>
        </w:rPr>
        <w:t xml:space="preserve"> с еще одним проток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лом прикладного уровня – </w:t>
      </w:r>
      <w:r w:rsidRPr="007B21D5">
        <w:rPr>
          <w:b/>
          <w:sz w:val="28"/>
          <w:szCs w:val="28"/>
          <w:lang w:val="en-US"/>
        </w:rPr>
        <w:t>RTCP</w:t>
      </w:r>
      <w:r w:rsidRPr="007B21D5">
        <w:rPr>
          <w:sz w:val="28"/>
          <w:szCs w:val="28"/>
        </w:rPr>
        <w:t xml:space="preserve"> (</w:t>
      </w:r>
      <w:r w:rsidRPr="007B21D5">
        <w:rPr>
          <w:i/>
          <w:iCs/>
          <w:sz w:val="28"/>
          <w:szCs w:val="28"/>
          <w:lang w:val="en-US"/>
        </w:rPr>
        <w:t>Real</w:t>
      </w:r>
      <w:r w:rsidRPr="007B21D5">
        <w:rPr>
          <w:i/>
          <w:iCs/>
          <w:sz w:val="28"/>
          <w:szCs w:val="28"/>
        </w:rPr>
        <w:t>-</w:t>
      </w:r>
      <w:r w:rsidRPr="007B21D5">
        <w:rPr>
          <w:i/>
          <w:iCs/>
          <w:sz w:val="28"/>
          <w:szCs w:val="28"/>
          <w:lang w:val="en-US"/>
        </w:rPr>
        <w:t>time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Transport</w:t>
      </w:r>
      <w:r w:rsidRPr="007B21D5">
        <w:rPr>
          <w:i/>
          <w:iCs/>
          <w:sz w:val="28"/>
          <w:szCs w:val="28"/>
        </w:rPr>
        <w:t xml:space="preserve">  </w:t>
      </w:r>
      <w:r w:rsidRPr="007B21D5">
        <w:rPr>
          <w:i/>
          <w:iCs/>
          <w:sz w:val="28"/>
          <w:szCs w:val="28"/>
          <w:lang w:val="en-US"/>
        </w:rPr>
        <w:t>Control</w:t>
      </w:r>
      <w:r w:rsidRPr="007B21D5">
        <w:rPr>
          <w:i/>
          <w:iCs/>
          <w:sz w:val="28"/>
          <w:szCs w:val="28"/>
        </w:rPr>
        <w:t xml:space="preserve"> </w:t>
      </w:r>
      <w:r w:rsidRPr="007B21D5">
        <w:rPr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протоколом управления передачей в реальном времени. </w:t>
      </w:r>
      <w:r>
        <w:rPr>
          <w:sz w:val="28"/>
          <w:szCs w:val="28"/>
        </w:rPr>
        <w:t xml:space="preserve">     </w:t>
      </w:r>
      <w:r w:rsidRPr="007B21D5">
        <w:rPr>
          <w:sz w:val="28"/>
          <w:szCs w:val="28"/>
        </w:rPr>
        <w:t>С помощью да</w:t>
      </w:r>
      <w:r w:rsidRPr="007B21D5">
        <w:rPr>
          <w:sz w:val="28"/>
          <w:szCs w:val="28"/>
        </w:rPr>
        <w:t>н</w:t>
      </w:r>
      <w:r w:rsidRPr="007B21D5">
        <w:rPr>
          <w:sz w:val="28"/>
          <w:szCs w:val="28"/>
        </w:rPr>
        <w:t>ного протокола прикладные программы могут приспосабливаться к измен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нию нагрузки на сеть. Например, в случае перегрузки, получив сигнал </w:t>
      </w:r>
      <w:r w:rsidRPr="007B21D5">
        <w:rPr>
          <w:sz w:val="28"/>
          <w:szCs w:val="28"/>
          <w:lang w:val="en-US"/>
        </w:rPr>
        <w:t>RTCP</w:t>
      </w:r>
      <w:r w:rsidRPr="007B21D5">
        <w:rPr>
          <w:sz w:val="28"/>
          <w:szCs w:val="28"/>
        </w:rPr>
        <w:t xml:space="preserve">, алгоритм кодирования речи может увеличить сжатие (снизив качество). </w:t>
      </w:r>
    </w:p>
    <w:p w:rsidR="00EC4B43" w:rsidRDefault="00EC4B43" w:rsidP="00063CEC">
      <w:pPr>
        <w:ind w:firstLine="709"/>
        <w:jc w:val="both"/>
        <w:rPr>
          <w:b/>
          <w:sz w:val="28"/>
          <w:szCs w:val="28"/>
        </w:rPr>
      </w:pPr>
    </w:p>
    <w:p w:rsidR="00EC4B43" w:rsidRDefault="00EC4B43" w:rsidP="00063CEC">
      <w:pPr>
        <w:ind w:firstLine="709"/>
        <w:jc w:val="both"/>
        <w:rPr>
          <w:b/>
          <w:sz w:val="28"/>
          <w:szCs w:val="28"/>
        </w:rPr>
      </w:pPr>
    </w:p>
    <w:p w:rsidR="00DD1498" w:rsidRDefault="00DD1498" w:rsidP="00063CEC">
      <w:pPr>
        <w:ind w:firstLine="709"/>
        <w:jc w:val="both"/>
        <w:rPr>
          <w:b/>
          <w:sz w:val="28"/>
          <w:szCs w:val="28"/>
        </w:rPr>
      </w:pPr>
    </w:p>
    <w:p w:rsidR="00DD1498" w:rsidRDefault="00DD1498" w:rsidP="00063CEC">
      <w:pPr>
        <w:ind w:firstLine="709"/>
        <w:jc w:val="both"/>
        <w:rPr>
          <w:b/>
          <w:sz w:val="28"/>
          <w:szCs w:val="28"/>
        </w:rPr>
      </w:pPr>
    </w:p>
    <w:p w:rsidR="00DD1498" w:rsidRDefault="00DD1498" w:rsidP="00063CEC">
      <w:pPr>
        <w:ind w:firstLine="709"/>
        <w:jc w:val="both"/>
        <w:rPr>
          <w:b/>
          <w:sz w:val="28"/>
          <w:szCs w:val="28"/>
        </w:rPr>
      </w:pPr>
    </w:p>
    <w:p w:rsidR="00DD1498" w:rsidRDefault="00DD1498" w:rsidP="00063CEC">
      <w:pPr>
        <w:ind w:firstLine="709"/>
        <w:jc w:val="both"/>
        <w:rPr>
          <w:b/>
          <w:sz w:val="28"/>
          <w:szCs w:val="28"/>
        </w:rPr>
      </w:pPr>
    </w:p>
    <w:p w:rsidR="00DD1498" w:rsidRDefault="00DD1498" w:rsidP="00063CEC">
      <w:pPr>
        <w:ind w:firstLine="709"/>
        <w:jc w:val="both"/>
        <w:rPr>
          <w:b/>
          <w:sz w:val="28"/>
          <w:szCs w:val="28"/>
        </w:rPr>
      </w:pPr>
    </w:p>
    <w:p w:rsidR="00DD1498" w:rsidRPr="007B21D5" w:rsidRDefault="00DD1498" w:rsidP="00DD1498">
      <w:pPr>
        <w:pStyle w:val="07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6. </w:t>
      </w:r>
      <w:r w:rsidRPr="007B21D5">
        <w:rPr>
          <w:b/>
          <w:sz w:val="28"/>
          <w:szCs w:val="28"/>
        </w:rPr>
        <w:t>Дополнительные протоколы сетевого уровня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  <w:r>
        <w:rPr>
          <w:sz w:val="28"/>
          <w:szCs w:val="28"/>
        </w:rPr>
        <w:t>Р</w:t>
      </w:r>
      <w:r w:rsidRPr="007B21D5">
        <w:rPr>
          <w:sz w:val="28"/>
          <w:szCs w:val="28"/>
        </w:rPr>
        <w:t>яд вспомогательных служебных протоколов, дополняющих пр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токол 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множеством вспомогательных функций, можно поделить на три группы: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– сигнализации (</w:t>
      </w:r>
      <w:r w:rsidRPr="007B21D5">
        <w:rPr>
          <w:sz w:val="28"/>
          <w:szCs w:val="28"/>
          <w:lang w:val="en-US"/>
        </w:rPr>
        <w:t>I</w:t>
      </w:r>
      <w:proofErr w:type="gramStart"/>
      <w:r w:rsidRPr="007B21D5">
        <w:rPr>
          <w:sz w:val="28"/>
          <w:szCs w:val="28"/>
        </w:rPr>
        <w:t>С</w:t>
      </w:r>
      <w:proofErr w:type="gramEnd"/>
      <w:r w:rsidRPr="007B21D5">
        <w:rPr>
          <w:sz w:val="28"/>
          <w:szCs w:val="28"/>
          <w:lang w:val="en-US"/>
        </w:rPr>
        <w:t>MP</w:t>
      </w:r>
      <w:r w:rsidRPr="007B21D5">
        <w:rPr>
          <w:sz w:val="28"/>
          <w:szCs w:val="28"/>
        </w:rPr>
        <w:t>);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– </w:t>
      </w:r>
      <w:proofErr w:type="spellStart"/>
      <w:r w:rsidRPr="007B21D5">
        <w:rPr>
          <w:sz w:val="28"/>
          <w:szCs w:val="28"/>
        </w:rPr>
        <w:t>адресования</w:t>
      </w:r>
      <w:proofErr w:type="spellEnd"/>
      <w:r w:rsidRPr="007B21D5">
        <w:rPr>
          <w:sz w:val="28"/>
          <w:szCs w:val="28"/>
        </w:rPr>
        <w:t xml:space="preserve"> и маршрутизации (</w:t>
      </w:r>
      <w:r w:rsidRPr="007B21D5">
        <w:rPr>
          <w:sz w:val="28"/>
          <w:szCs w:val="28"/>
          <w:lang w:val="en-US"/>
        </w:rPr>
        <w:t>ARP</w:t>
      </w:r>
      <w:r w:rsidRPr="007B21D5">
        <w:rPr>
          <w:sz w:val="28"/>
          <w:szCs w:val="28"/>
        </w:rPr>
        <w:t xml:space="preserve">, </w:t>
      </w:r>
      <w:r w:rsidRPr="007B21D5">
        <w:rPr>
          <w:sz w:val="28"/>
          <w:szCs w:val="28"/>
          <w:lang w:val="en-US"/>
        </w:rPr>
        <w:t>RARP</w:t>
      </w:r>
      <w:r w:rsidRPr="007B21D5">
        <w:rPr>
          <w:sz w:val="28"/>
          <w:szCs w:val="28"/>
        </w:rPr>
        <w:t xml:space="preserve">, </w:t>
      </w:r>
      <w:r w:rsidRPr="007B21D5">
        <w:rPr>
          <w:sz w:val="28"/>
          <w:szCs w:val="28"/>
          <w:lang w:val="en-US"/>
        </w:rPr>
        <w:t>IGMP</w:t>
      </w:r>
      <w:r w:rsidRPr="007B21D5">
        <w:rPr>
          <w:sz w:val="28"/>
          <w:szCs w:val="28"/>
        </w:rPr>
        <w:t xml:space="preserve">, </w:t>
      </w:r>
      <w:r w:rsidRPr="007B21D5">
        <w:rPr>
          <w:sz w:val="28"/>
          <w:szCs w:val="28"/>
          <w:lang w:val="en-US"/>
        </w:rPr>
        <w:t>BGP</w:t>
      </w:r>
      <w:r w:rsidRPr="007B21D5">
        <w:rPr>
          <w:sz w:val="28"/>
          <w:szCs w:val="28"/>
        </w:rPr>
        <w:t xml:space="preserve">, </w:t>
      </w:r>
      <w:r w:rsidRPr="007B21D5">
        <w:rPr>
          <w:sz w:val="28"/>
          <w:szCs w:val="28"/>
          <w:lang w:val="en-US"/>
        </w:rPr>
        <w:t>RIP</w:t>
      </w:r>
      <w:r w:rsidRPr="007B21D5">
        <w:rPr>
          <w:sz w:val="28"/>
          <w:szCs w:val="28"/>
        </w:rPr>
        <w:t xml:space="preserve">, </w:t>
      </w:r>
      <w:r w:rsidRPr="007B21D5">
        <w:rPr>
          <w:sz w:val="28"/>
          <w:szCs w:val="28"/>
          <w:lang w:val="en-US"/>
        </w:rPr>
        <w:t>IGRP</w:t>
      </w:r>
      <w:r w:rsidRPr="007B21D5">
        <w:rPr>
          <w:sz w:val="28"/>
          <w:szCs w:val="28"/>
        </w:rPr>
        <w:t xml:space="preserve">, </w:t>
      </w:r>
      <w:r w:rsidRPr="007B21D5">
        <w:rPr>
          <w:sz w:val="28"/>
          <w:szCs w:val="28"/>
          <w:lang w:val="en-US"/>
        </w:rPr>
        <w:t>OSPF</w:t>
      </w:r>
      <w:r w:rsidRPr="007B21D5">
        <w:rPr>
          <w:sz w:val="28"/>
          <w:szCs w:val="28"/>
        </w:rPr>
        <w:t xml:space="preserve"> и др.);</w:t>
      </w: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– обеспечения качества (</w:t>
      </w:r>
      <w:r w:rsidRPr="007B21D5">
        <w:rPr>
          <w:sz w:val="28"/>
          <w:szCs w:val="28"/>
          <w:lang w:val="en-US"/>
        </w:rPr>
        <w:t>RSVP</w:t>
      </w:r>
      <w:r w:rsidRPr="007B21D5">
        <w:rPr>
          <w:sz w:val="28"/>
          <w:szCs w:val="28"/>
        </w:rPr>
        <w:t xml:space="preserve">, </w:t>
      </w:r>
      <w:proofErr w:type="spellStart"/>
      <w:r w:rsidRPr="007B21D5">
        <w:rPr>
          <w:sz w:val="28"/>
          <w:szCs w:val="28"/>
          <w:lang w:val="en-US"/>
        </w:rPr>
        <w:t>IntServ</w:t>
      </w:r>
      <w:proofErr w:type="spellEnd"/>
      <w:r w:rsidRPr="007B21D5">
        <w:rPr>
          <w:sz w:val="28"/>
          <w:szCs w:val="28"/>
        </w:rPr>
        <w:t xml:space="preserve">, </w:t>
      </w:r>
      <w:proofErr w:type="spellStart"/>
      <w:r w:rsidRPr="007B21D5">
        <w:rPr>
          <w:sz w:val="28"/>
          <w:szCs w:val="28"/>
          <w:lang w:val="en-US"/>
        </w:rPr>
        <w:t>DiffServ</w:t>
      </w:r>
      <w:proofErr w:type="spellEnd"/>
      <w:r w:rsidRPr="007B21D5">
        <w:rPr>
          <w:sz w:val="28"/>
          <w:szCs w:val="28"/>
        </w:rPr>
        <w:t xml:space="preserve">, </w:t>
      </w:r>
      <w:r w:rsidRPr="007B21D5">
        <w:rPr>
          <w:sz w:val="28"/>
          <w:szCs w:val="28"/>
          <w:lang w:val="en-US"/>
        </w:rPr>
        <w:t>MPLS</w:t>
      </w:r>
      <w:r w:rsidRPr="007B21D5">
        <w:rPr>
          <w:sz w:val="28"/>
          <w:szCs w:val="28"/>
        </w:rPr>
        <w:t xml:space="preserve"> и др.).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Pr="007B21D5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I</w:t>
      </w:r>
      <w:r w:rsidRPr="007B21D5">
        <w:rPr>
          <w:b/>
          <w:sz w:val="28"/>
          <w:szCs w:val="28"/>
        </w:rPr>
        <w:t>С</w:t>
      </w:r>
      <w:r w:rsidRPr="007B21D5">
        <w:rPr>
          <w:b/>
          <w:sz w:val="28"/>
          <w:szCs w:val="28"/>
          <w:lang w:val="en-US"/>
        </w:rPr>
        <w:t>MP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sz w:val="28"/>
          <w:szCs w:val="28"/>
          <w:lang w:val="en-US"/>
        </w:rPr>
        <w:t>Internet</w:t>
      </w:r>
      <w:r w:rsidRPr="007B21D5">
        <w:rPr>
          <w:b/>
          <w:i/>
          <w:sz w:val="28"/>
          <w:szCs w:val="28"/>
        </w:rPr>
        <w:t xml:space="preserve"> </w:t>
      </w:r>
      <w:r w:rsidRPr="007B21D5">
        <w:rPr>
          <w:b/>
          <w:i/>
          <w:sz w:val="28"/>
          <w:szCs w:val="28"/>
          <w:lang w:val="en-US"/>
        </w:rPr>
        <w:t>Control</w:t>
      </w:r>
      <w:r w:rsidRPr="007B21D5">
        <w:rPr>
          <w:b/>
          <w:i/>
          <w:sz w:val="28"/>
          <w:szCs w:val="28"/>
        </w:rPr>
        <w:t xml:space="preserve"> </w:t>
      </w:r>
      <w:r w:rsidRPr="007B21D5">
        <w:rPr>
          <w:b/>
          <w:i/>
          <w:sz w:val="28"/>
          <w:szCs w:val="28"/>
          <w:lang w:val="en-US"/>
        </w:rPr>
        <w:t>Message</w:t>
      </w:r>
      <w:r w:rsidRPr="007B21D5">
        <w:rPr>
          <w:b/>
          <w:i/>
          <w:sz w:val="28"/>
          <w:szCs w:val="28"/>
        </w:rPr>
        <w:t xml:space="preserve"> </w:t>
      </w:r>
      <w:r w:rsidRPr="007B21D5">
        <w:rPr>
          <w:b/>
          <w:i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>протокол обмена управля</w:t>
      </w:r>
      <w:r w:rsidRPr="007B21D5">
        <w:rPr>
          <w:i/>
          <w:sz w:val="28"/>
          <w:szCs w:val="28"/>
        </w:rPr>
        <w:t>ю</w:t>
      </w:r>
      <w:r w:rsidRPr="007B21D5">
        <w:rPr>
          <w:i/>
          <w:sz w:val="28"/>
          <w:szCs w:val="28"/>
        </w:rPr>
        <w:t>щими сообщениями</w:t>
      </w:r>
      <w:r w:rsidRPr="007B21D5">
        <w:rPr>
          <w:sz w:val="28"/>
          <w:szCs w:val="28"/>
        </w:rPr>
        <w:t xml:space="preserve">. Позволяет маршрутизатору сообщить конечному узлу об ошибках, с которыми </w:t>
      </w:r>
      <w:proofErr w:type="spellStart"/>
      <w:r w:rsidRPr="007B21D5">
        <w:rPr>
          <w:sz w:val="28"/>
          <w:szCs w:val="28"/>
        </w:rPr>
        <w:t>машрутизатор</w:t>
      </w:r>
      <w:proofErr w:type="spellEnd"/>
      <w:r w:rsidRPr="007B21D5">
        <w:rPr>
          <w:sz w:val="28"/>
          <w:szCs w:val="28"/>
        </w:rPr>
        <w:t xml:space="preserve"> столкнулся при передаче какого-либо IP-пакета от данного конечного узла. 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Сообщения протокола ICMP передаются по сети внутри пакета IP. Пак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ты IP с сообщениями ICMP маршрутизируются точно так же, как и любые другие пакеты, бе</w:t>
      </w:r>
      <w:r>
        <w:rPr>
          <w:sz w:val="28"/>
          <w:szCs w:val="28"/>
        </w:rPr>
        <w:t>з приоритетов, поэтому они тоже</w:t>
      </w:r>
      <w:r w:rsidRPr="007B21D5">
        <w:rPr>
          <w:sz w:val="28"/>
          <w:szCs w:val="28"/>
        </w:rPr>
        <w:t xml:space="preserve"> могут теряться. Кроме т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го, в загруженной сети они могут вызывать дополнительную заг</w:t>
      </w:r>
      <w:r>
        <w:rPr>
          <w:sz w:val="28"/>
          <w:szCs w:val="28"/>
        </w:rPr>
        <w:t>рузку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шрутизаторов. Для того</w:t>
      </w:r>
      <w:r w:rsidRPr="007B21D5">
        <w:rPr>
          <w:sz w:val="28"/>
          <w:szCs w:val="28"/>
        </w:rPr>
        <w:t xml:space="preserve"> чтобы не вызывать лавины сообщения об ошибках, потери пакетов IP, переносящие сообщения ICMP об ошибках, не могут п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>рождать новые сообщения ICMP.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Протокол ICMP </w:t>
      </w:r>
      <w:r>
        <w:rPr>
          <w:sz w:val="28"/>
          <w:szCs w:val="28"/>
        </w:rPr>
        <w:t xml:space="preserve">– </w:t>
      </w:r>
      <w:r w:rsidRPr="007B21D5">
        <w:rPr>
          <w:sz w:val="28"/>
          <w:szCs w:val="28"/>
        </w:rPr>
        <w:t>это протокол сообщения об ошибках, а не протокол коррекции ошибок. Конечный узел может предпринять некоторые действия для того, чтобы ошибка боль</w:t>
      </w:r>
      <w:r>
        <w:rPr>
          <w:sz w:val="28"/>
          <w:szCs w:val="28"/>
        </w:rPr>
        <w:t>ше не возникала, но они</w:t>
      </w:r>
      <w:r w:rsidRPr="007B21D5">
        <w:rPr>
          <w:sz w:val="28"/>
          <w:szCs w:val="28"/>
        </w:rPr>
        <w:t xml:space="preserve"> протоколом ICMP не регламентируются. </w:t>
      </w: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 xml:space="preserve">Протокол ICMP предоставляет сетевым администраторам средства для тестирования достижимости узлов сети. </w:t>
      </w:r>
    </w:p>
    <w:p w:rsidR="00DD1498" w:rsidRDefault="00DD1498" w:rsidP="00DD1498">
      <w:pPr>
        <w:pStyle w:val="075"/>
        <w:rPr>
          <w:sz w:val="28"/>
          <w:szCs w:val="28"/>
        </w:rPr>
      </w:pPr>
      <w:r>
        <w:rPr>
          <w:sz w:val="28"/>
          <w:szCs w:val="28"/>
        </w:rPr>
        <w:t>М</w:t>
      </w:r>
      <w:r w:rsidRPr="007B21D5">
        <w:rPr>
          <w:sz w:val="28"/>
          <w:szCs w:val="28"/>
        </w:rPr>
        <w:t>аршрутизаторы могут использовать сообщения протокола ICMP для корректировки маршрутно-адресных таблиц в оконечных устройствах (ко</w:t>
      </w:r>
      <w:r w:rsidRPr="007B21D5">
        <w:rPr>
          <w:sz w:val="28"/>
          <w:szCs w:val="28"/>
        </w:rPr>
        <w:t>м</w:t>
      </w:r>
      <w:r w:rsidRPr="007B21D5">
        <w:rPr>
          <w:sz w:val="28"/>
          <w:szCs w:val="28"/>
        </w:rPr>
        <w:t>пьютерах), которые требуют согласования с изменяющимися (динамически) маршрутно-адресными табл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цами маршрутизаторов.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ARP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iCs/>
          <w:sz w:val="28"/>
          <w:szCs w:val="28"/>
          <w:lang w:val="en-US"/>
        </w:rPr>
        <w:t>Address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Resolution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 xml:space="preserve">протокол </w:t>
      </w:r>
      <w:r w:rsidRPr="007B21D5">
        <w:rPr>
          <w:i/>
          <w:iCs/>
          <w:sz w:val="28"/>
          <w:szCs w:val="28"/>
        </w:rPr>
        <w:t>разрешения адреса</w:t>
      </w:r>
      <w:r w:rsidRPr="007B21D5">
        <w:rPr>
          <w:iCs/>
          <w:sz w:val="28"/>
          <w:szCs w:val="28"/>
        </w:rPr>
        <w:t>. И</w:t>
      </w:r>
      <w:r w:rsidRPr="007B21D5">
        <w:rPr>
          <w:iCs/>
          <w:sz w:val="28"/>
          <w:szCs w:val="28"/>
        </w:rPr>
        <w:t>с</w:t>
      </w:r>
      <w:r w:rsidRPr="007B21D5">
        <w:rPr>
          <w:iCs/>
          <w:sz w:val="28"/>
          <w:szCs w:val="28"/>
        </w:rPr>
        <w:t>пользуется д</w:t>
      </w:r>
      <w:r w:rsidRPr="007B21D5">
        <w:rPr>
          <w:sz w:val="28"/>
          <w:szCs w:val="28"/>
        </w:rPr>
        <w:t>ля преобразования IP-адреса в локальный адрес.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RARP</w:t>
      </w:r>
      <w:r w:rsidRPr="007B21D5">
        <w:rPr>
          <w:sz w:val="28"/>
          <w:szCs w:val="28"/>
          <w:lang w:val="en-US"/>
        </w:rPr>
        <w:t xml:space="preserve"> (</w:t>
      </w:r>
      <w:r w:rsidRPr="007B21D5">
        <w:rPr>
          <w:b/>
          <w:i/>
          <w:sz w:val="28"/>
          <w:szCs w:val="28"/>
          <w:lang w:val="en-US"/>
        </w:rPr>
        <w:t>Reverse Address Resolution Protocol</w:t>
      </w:r>
      <w:r w:rsidRPr="007B21D5">
        <w:rPr>
          <w:sz w:val="28"/>
          <w:szCs w:val="28"/>
          <w:lang w:val="en-US"/>
        </w:rPr>
        <w:t xml:space="preserve">) – </w:t>
      </w:r>
      <w:r w:rsidRPr="007B21D5">
        <w:rPr>
          <w:i/>
          <w:iCs/>
          <w:sz w:val="28"/>
          <w:szCs w:val="28"/>
        </w:rPr>
        <w:t>реверсивный</w:t>
      </w:r>
      <w:r w:rsidRPr="00515891">
        <w:rPr>
          <w:i/>
          <w:iCs/>
          <w:sz w:val="28"/>
          <w:szCs w:val="28"/>
          <w:lang w:val="en-US"/>
        </w:rPr>
        <w:t xml:space="preserve"> ARP </w:t>
      </w:r>
      <w:r w:rsidRPr="007B21D5">
        <w:rPr>
          <w:i/>
          <w:iCs/>
          <w:sz w:val="28"/>
          <w:szCs w:val="28"/>
        </w:rPr>
        <w:t>протокол</w:t>
      </w:r>
      <w:r w:rsidRPr="007B21D5">
        <w:rPr>
          <w:sz w:val="28"/>
          <w:szCs w:val="28"/>
          <w:lang w:val="en-US"/>
        </w:rPr>
        <w:t xml:space="preserve">. </w:t>
      </w:r>
      <w:r w:rsidRPr="007B21D5">
        <w:rPr>
          <w:iCs/>
          <w:sz w:val="28"/>
          <w:szCs w:val="28"/>
        </w:rPr>
        <w:t>Используется д</w:t>
      </w:r>
      <w:r w:rsidRPr="007B21D5">
        <w:rPr>
          <w:sz w:val="28"/>
          <w:szCs w:val="28"/>
        </w:rPr>
        <w:t xml:space="preserve">ля преобразования локального адреса в IP-адрес. 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IGMP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sz w:val="28"/>
          <w:szCs w:val="28"/>
          <w:lang w:val="en-US"/>
        </w:rPr>
        <w:t>Internet</w:t>
      </w:r>
      <w:r w:rsidRPr="007B21D5">
        <w:rPr>
          <w:b/>
          <w:i/>
          <w:sz w:val="28"/>
          <w:szCs w:val="28"/>
        </w:rPr>
        <w:t xml:space="preserve"> </w:t>
      </w:r>
      <w:r w:rsidRPr="007B21D5">
        <w:rPr>
          <w:b/>
          <w:i/>
          <w:sz w:val="28"/>
          <w:szCs w:val="28"/>
          <w:lang w:val="en-US"/>
        </w:rPr>
        <w:t>Group</w:t>
      </w:r>
      <w:r w:rsidRPr="007B21D5">
        <w:rPr>
          <w:b/>
          <w:i/>
          <w:sz w:val="28"/>
          <w:szCs w:val="28"/>
        </w:rPr>
        <w:t xml:space="preserve"> </w:t>
      </w:r>
      <w:r w:rsidRPr="007B21D5">
        <w:rPr>
          <w:b/>
          <w:i/>
          <w:sz w:val="28"/>
          <w:szCs w:val="28"/>
          <w:lang w:val="en-US"/>
        </w:rPr>
        <w:t>Management</w:t>
      </w:r>
      <w:r w:rsidRPr="007B21D5">
        <w:rPr>
          <w:b/>
          <w:i/>
          <w:sz w:val="28"/>
          <w:szCs w:val="28"/>
        </w:rPr>
        <w:t xml:space="preserve"> </w:t>
      </w:r>
      <w:r w:rsidRPr="007B21D5">
        <w:rPr>
          <w:b/>
          <w:i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>межсетевой протокол управления группами</w:t>
      </w:r>
      <w:r w:rsidRPr="007B21D5">
        <w:rPr>
          <w:sz w:val="28"/>
          <w:szCs w:val="28"/>
        </w:rPr>
        <w:t>. Используется для динамической регистрации отдел</w:t>
      </w:r>
      <w:r w:rsidRPr="007B21D5">
        <w:rPr>
          <w:sz w:val="28"/>
          <w:szCs w:val="28"/>
        </w:rPr>
        <w:t>ь</w:t>
      </w:r>
      <w:r w:rsidRPr="007B21D5">
        <w:rPr>
          <w:sz w:val="28"/>
          <w:szCs w:val="28"/>
        </w:rPr>
        <w:t xml:space="preserve">ных хостов в многоадресной группе. Групповая 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-адресация позволяет уменьшать трафик за счет доставки одного потока информации сразу многим адресатам. </w:t>
      </w:r>
    </w:p>
    <w:p w:rsidR="00DD1498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BGP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iCs/>
          <w:sz w:val="28"/>
          <w:szCs w:val="28"/>
          <w:lang w:val="en-US"/>
        </w:rPr>
        <w:t>Border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Gateway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>пограничный межсетевой протокол</w:t>
      </w:r>
      <w:r w:rsidRPr="007B21D5">
        <w:rPr>
          <w:sz w:val="28"/>
          <w:szCs w:val="28"/>
        </w:rPr>
        <w:t>. Выполняет функции протокола маршрутизации между автономными сист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мами. Является развитием протокола </w:t>
      </w:r>
      <w:r w:rsidRPr="007B21D5">
        <w:rPr>
          <w:b/>
          <w:sz w:val="28"/>
          <w:szCs w:val="28"/>
        </w:rPr>
        <w:t>EGP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iCs/>
          <w:sz w:val="28"/>
          <w:szCs w:val="28"/>
          <w:lang w:val="en-US"/>
        </w:rPr>
        <w:t>Exterior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Gateway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>) – пр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lastRenderedPageBreak/>
        <w:t>токола внешних шлю</w:t>
      </w:r>
      <w:r>
        <w:rPr>
          <w:sz w:val="28"/>
          <w:szCs w:val="28"/>
        </w:rPr>
        <w:t>зов. Может использоваться и</w:t>
      </w:r>
      <w:r w:rsidRPr="007B21D5">
        <w:rPr>
          <w:sz w:val="28"/>
          <w:szCs w:val="28"/>
        </w:rPr>
        <w:t xml:space="preserve"> внутри автономных си</w:t>
      </w:r>
      <w:r w:rsidRPr="007B21D5">
        <w:rPr>
          <w:sz w:val="28"/>
          <w:szCs w:val="28"/>
        </w:rPr>
        <w:t>с</w:t>
      </w:r>
      <w:r w:rsidRPr="007B21D5">
        <w:rPr>
          <w:sz w:val="28"/>
          <w:szCs w:val="28"/>
        </w:rPr>
        <w:t xml:space="preserve">тем в роли протокола внутренних шлюзов </w:t>
      </w:r>
      <w:r w:rsidRPr="007B21D5">
        <w:rPr>
          <w:b/>
          <w:sz w:val="28"/>
          <w:szCs w:val="28"/>
          <w:lang w:val="en-US"/>
        </w:rPr>
        <w:t>IGP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iCs/>
          <w:sz w:val="28"/>
          <w:szCs w:val="28"/>
          <w:lang w:val="en-US"/>
        </w:rPr>
        <w:t>Interior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Gateway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), к которым также относятся протоколы </w:t>
      </w:r>
      <w:r w:rsidRPr="007B21D5">
        <w:rPr>
          <w:sz w:val="28"/>
          <w:szCs w:val="28"/>
          <w:lang w:val="en-US"/>
        </w:rPr>
        <w:t>RIP</w:t>
      </w:r>
      <w:r w:rsidRPr="007B21D5">
        <w:rPr>
          <w:sz w:val="28"/>
          <w:szCs w:val="28"/>
        </w:rPr>
        <w:t xml:space="preserve"> и </w:t>
      </w:r>
      <w:r w:rsidRPr="007B21D5">
        <w:rPr>
          <w:sz w:val="28"/>
          <w:szCs w:val="28"/>
          <w:lang w:val="en-US"/>
        </w:rPr>
        <w:t>IGRP</w:t>
      </w:r>
      <w:r w:rsidRPr="007B21D5">
        <w:rPr>
          <w:sz w:val="28"/>
          <w:szCs w:val="28"/>
        </w:rPr>
        <w:t>. Имеет большой перечень опций, влияющих на выбор предпочтительных маршрутов.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RIP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iCs/>
          <w:sz w:val="28"/>
          <w:szCs w:val="28"/>
          <w:lang w:val="en-US"/>
        </w:rPr>
        <w:t>Routing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Information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>протокол маршрутной информации</w:t>
      </w:r>
      <w:r>
        <w:rPr>
          <w:sz w:val="28"/>
          <w:szCs w:val="28"/>
        </w:rPr>
        <w:t xml:space="preserve"> или п</w:t>
      </w:r>
      <w:r w:rsidRPr="007B21D5">
        <w:rPr>
          <w:sz w:val="28"/>
          <w:szCs w:val="28"/>
        </w:rPr>
        <w:t xml:space="preserve">ротокол маршрутизации </w:t>
      </w:r>
      <w:r w:rsidRPr="007B21D5">
        <w:rPr>
          <w:i/>
          <w:sz w:val="28"/>
          <w:szCs w:val="28"/>
        </w:rPr>
        <w:t>по вектору расстояния</w:t>
      </w:r>
      <w:r w:rsidRPr="007B21D5">
        <w:rPr>
          <w:sz w:val="28"/>
          <w:szCs w:val="28"/>
        </w:rPr>
        <w:t xml:space="preserve">. </w:t>
      </w:r>
      <w:proofErr w:type="gramStart"/>
      <w:r w:rsidRPr="007B21D5">
        <w:rPr>
          <w:sz w:val="28"/>
          <w:szCs w:val="28"/>
        </w:rPr>
        <w:t>Основан</w:t>
      </w:r>
      <w:proofErr w:type="gramEnd"/>
      <w:r w:rsidRPr="007B21D5">
        <w:rPr>
          <w:sz w:val="28"/>
          <w:szCs w:val="28"/>
        </w:rPr>
        <w:t xml:space="preserve"> на подсчете числа промежуточных ретрансляций в </w:t>
      </w:r>
      <w:proofErr w:type="spellStart"/>
      <w:r w:rsidRPr="007B21D5">
        <w:rPr>
          <w:sz w:val="28"/>
          <w:szCs w:val="28"/>
        </w:rPr>
        <w:t>маршрутизаторах</w:t>
      </w:r>
      <w:proofErr w:type="spellEnd"/>
      <w:r w:rsidRPr="007B21D5">
        <w:rPr>
          <w:sz w:val="28"/>
          <w:szCs w:val="28"/>
        </w:rPr>
        <w:t xml:space="preserve"> и не учитывает р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альную пропускную способность каналов передачи данных между маршр</w:t>
      </w:r>
      <w:r w:rsidRPr="007B21D5">
        <w:rPr>
          <w:sz w:val="28"/>
          <w:szCs w:val="28"/>
        </w:rPr>
        <w:t>у</w:t>
      </w:r>
      <w:r w:rsidRPr="007B21D5">
        <w:rPr>
          <w:sz w:val="28"/>
          <w:szCs w:val="28"/>
        </w:rPr>
        <w:t xml:space="preserve">тизаторами. Требует обмена между </w:t>
      </w:r>
      <w:proofErr w:type="gramStart"/>
      <w:r w:rsidRPr="007B21D5">
        <w:rPr>
          <w:sz w:val="28"/>
          <w:szCs w:val="28"/>
        </w:rPr>
        <w:t>соседними</w:t>
      </w:r>
      <w:proofErr w:type="gramEnd"/>
      <w:r w:rsidRPr="007B21D5">
        <w:rPr>
          <w:sz w:val="28"/>
          <w:szCs w:val="28"/>
        </w:rPr>
        <w:t xml:space="preserve"> маршрутизаторами сообщ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ний об обновлении маршрут</w:t>
      </w:r>
      <w:r>
        <w:rPr>
          <w:sz w:val="28"/>
          <w:szCs w:val="28"/>
        </w:rPr>
        <w:t>но-адресных таблиц. Это с</w:t>
      </w:r>
      <w:r w:rsidRPr="007B21D5">
        <w:rPr>
          <w:sz w:val="28"/>
          <w:szCs w:val="28"/>
        </w:rPr>
        <w:t>амый старый протокол маршрутизации, постоянно критикуемый, но широко используемый в разных версиях.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IGRP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iCs/>
          <w:sz w:val="28"/>
          <w:szCs w:val="28"/>
          <w:lang w:val="en-US"/>
        </w:rPr>
        <w:t>Interior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Gateway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Routing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>протокол маршрутизации внутренних шлюзов</w:t>
      </w:r>
      <w:r w:rsidRPr="007B21D5">
        <w:rPr>
          <w:sz w:val="28"/>
          <w:szCs w:val="28"/>
        </w:rPr>
        <w:t xml:space="preserve">. Является развитием протокола </w:t>
      </w:r>
      <w:r w:rsidRPr="007B21D5">
        <w:rPr>
          <w:sz w:val="28"/>
          <w:szCs w:val="28"/>
          <w:lang w:val="en-US"/>
        </w:rPr>
        <w:t>RIP</w:t>
      </w:r>
      <w:r w:rsidRPr="007B21D5">
        <w:rPr>
          <w:sz w:val="28"/>
          <w:szCs w:val="28"/>
        </w:rPr>
        <w:t>. Использует соста</w:t>
      </w:r>
      <w:r w:rsidRPr="007B21D5">
        <w:rPr>
          <w:sz w:val="28"/>
          <w:szCs w:val="28"/>
        </w:rPr>
        <w:t>в</w:t>
      </w:r>
      <w:r w:rsidRPr="007B21D5">
        <w:rPr>
          <w:sz w:val="28"/>
          <w:szCs w:val="28"/>
        </w:rPr>
        <w:t xml:space="preserve">ную метрику, вычисляемую на основе взвешенных математических значений задержки, скорости передачи, надежности и загрузки. Допускает </w:t>
      </w:r>
      <w:proofErr w:type="spellStart"/>
      <w:r w:rsidRPr="007B21D5">
        <w:rPr>
          <w:sz w:val="28"/>
          <w:szCs w:val="28"/>
        </w:rPr>
        <w:t>многотра</w:t>
      </w:r>
      <w:r w:rsidRPr="007B21D5">
        <w:rPr>
          <w:sz w:val="28"/>
          <w:szCs w:val="28"/>
        </w:rPr>
        <w:t>к</w:t>
      </w:r>
      <w:r w:rsidRPr="007B21D5">
        <w:rPr>
          <w:sz w:val="28"/>
          <w:szCs w:val="28"/>
        </w:rPr>
        <w:t>товую</w:t>
      </w:r>
      <w:proofErr w:type="spellEnd"/>
      <w:r w:rsidRPr="007B21D5">
        <w:rPr>
          <w:sz w:val="28"/>
          <w:szCs w:val="28"/>
        </w:rPr>
        <w:t xml:space="preserve"> маршрутизацию (с резервированием).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OSPF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iCs/>
          <w:sz w:val="28"/>
          <w:szCs w:val="28"/>
          <w:lang w:val="en-US"/>
        </w:rPr>
        <w:t>Open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Shortest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Path</w:t>
      </w:r>
      <w:r w:rsidRPr="007B21D5">
        <w:rPr>
          <w:b/>
          <w:i/>
          <w:iCs/>
          <w:sz w:val="28"/>
          <w:szCs w:val="28"/>
        </w:rPr>
        <w:t xml:space="preserve"> </w:t>
      </w:r>
      <w:r w:rsidRPr="007B21D5">
        <w:rPr>
          <w:b/>
          <w:i/>
          <w:iCs/>
          <w:sz w:val="28"/>
          <w:szCs w:val="28"/>
          <w:lang w:val="en-US"/>
        </w:rPr>
        <w:t>Firs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>открытый протокол предпочтител</w:t>
      </w:r>
      <w:r w:rsidRPr="007B21D5">
        <w:rPr>
          <w:i/>
          <w:sz w:val="28"/>
          <w:szCs w:val="28"/>
        </w:rPr>
        <w:t>ь</w:t>
      </w:r>
      <w:r w:rsidRPr="007B21D5">
        <w:rPr>
          <w:i/>
          <w:sz w:val="28"/>
          <w:szCs w:val="28"/>
        </w:rPr>
        <w:t>ного выбора кратчайшего пути</w:t>
      </w:r>
      <w:r>
        <w:rPr>
          <w:sz w:val="28"/>
          <w:szCs w:val="28"/>
        </w:rPr>
        <w:t xml:space="preserve"> или п</w:t>
      </w:r>
      <w:r w:rsidRPr="007B21D5">
        <w:rPr>
          <w:sz w:val="28"/>
          <w:szCs w:val="28"/>
        </w:rPr>
        <w:t xml:space="preserve">ротокол маршрутизации </w:t>
      </w:r>
      <w:r w:rsidRPr="007B21D5">
        <w:rPr>
          <w:i/>
          <w:sz w:val="28"/>
          <w:szCs w:val="28"/>
        </w:rPr>
        <w:t>по состоянию канала</w:t>
      </w:r>
      <w:r w:rsidRPr="007B21D5">
        <w:rPr>
          <w:sz w:val="28"/>
          <w:szCs w:val="28"/>
        </w:rPr>
        <w:t>. Оптимизация маршрутов осуществляется обычно на основе измер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>ния времени задержки пакетов. Требует отправки маршрутизаторами соо</w:t>
      </w:r>
      <w:r w:rsidRPr="007B21D5">
        <w:rPr>
          <w:sz w:val="28"/>
          <w:szCs w:val="28"/>
        </w:rPr>
        <w:t>б</w:t>
      </w:r>
      <w:r w:rsidRPr="007B21D5">
        <w:rPr>
          <w:sz w:val="28"/>
          <w:szCs w:val="28"/>
        </w:rPr>
        <w:t xml:space="preserve">щений о состоянии прилегающих каналов всем остальным </w:t>
      </w:r>
      <w:proofErr w:type="spellStart"/>
      <w:r w:rsidRPr="007B21D5">
        <w:rPr>
          <w:sz w:val="28"/>
          <w:szCs w:val="28"/>
        </w:rPr>
        <w:t>маршрутизаторам</w:t>
      </w:r>
      <w:proofErr w:type="spellEnd"/>
      <w:r w:rsidRPr="007B21D5">
        <w:rPr>
          <w:sz w:val="28"/>
          <w:szCs w:val="28"/>
        </w:rPr>
        <w:t xml:space="preserve"> сети или ее части. </w:t>
      </w:r>
    </w:p>
    <w:p w:rsidR="00DD1498" w:rsidRPr="007B21D5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r w:rsidRPr="007B21D5">
        <w:rPr>
          <w:b/>
          <w:sz w:val="28"/>
          <w:szCs w:val="28"/>
          <w:lang w:val="en-US"/>
        </w:rPr>
        <w:t>RSVP</w:t>
      </w:r>
      <w:r w:rsidRPr="007B21D5">
        <w:rPr>
          <w:sz w:val="28"/>
          <w:szCs w:val="28"/>
        </w:rPr>
        <w:t xml:space="preserve"> (</w:t>
      </w:r>
      <w:r w:rsidRPr="007B21D5">
        <w:rPr>
          <w:b/>
          <w:i/>
          <w:sz w:val="28"/>
          <w:szCs w:val="28"/>
          <w:lang w:val="en-US"/>
        </w:rPr>
        <w:t>Resource</w:t>
      </w:r>
      <w:r w:rsidRPr="007B21D5">
        <w:rPr>
          <w:b/>
          <w:i/>
          <w:sz w:val="28"/>
          <w:szCs w:val="28"/>
        </w:rPr>
        <w:t xml:space="preserve"> </w:t>
      </w:r>
      <w:proofErr w:type="spellStart"/>
      <w:r w:rsidRPr="007B21D5">
        <w:rPr>
          <w:b/>
          <w:i/>
          <w:sz w:val="28"/>
          <w:szCs w:val="28"/>
          <w:lang w:val="en-US"/>
        </w:rPr>
        <w:t>reSerVation</w:t>
      </w:r>
      <w:proofErr w:type="spellEnd"/>
      <w:r w:rsidRPr="007B21D5">
        <w:rPr>
          <w:b/>
          <w:i/>
          <w:sz w:val="28"/>
          <w:szCs w:val="28"/>
        </w:rPr>
        <w:t xml:space="preserve"> </w:t>
      </w:r>
      <w:r w:rsidRPr="007B21D5">
        <w:rPr>
          <w:b/>
          <w:i/>
          <w:sz w:val="28"/>
          <w:szCs w:val="28"/>
          <w:lang w:val="en-US"/>
        </w:rPr>
        <w:t>Protocol</w:t>
      </w:r>
      <w:r w:rsidRPr="007B21D5">
        <w:rPr>
          <w:sz w:val="28"/>
          <w:szCs w:val="28"/>
        </w:rPr>
        <w:t xml:space="preserve">) – </w:t>
      </w:r>
      <w:r w:rsidRPr="007B21D5">
        <w:rPr>
          <w:i/>
          <w:sz w:val="28"/>
          <w:szCs w:val="28"/>
        </w:rPr>
        <w:t>протокол резервирования ресу</w:t>
      </w:r>
      <w:r w:rsidRPr="007B21D5">
        <w:rPr>
          <w:i/>
          <w:sz w:val="28"/>
          <w:szCs w:val="28"/>
        </w:rPr>
        <w:t>р</w:t>
      </w:r>
      <w:r w:rsidRPr="007B21D5">
        <w:rPr>
          <w:i/>
          <w:sz w:val="28"/>
          <w:szCs w:val="28"/>
        </w:rPr>
        <w:t>сов</w:t>
      </w:r>
      <w:r w:rsidRPr="007B21D5">
        <w:rPr>
          <w:sz w:val="28"/>
          <w:szCs w:val="28"/>
        </w:rPr>
        <w:t xml:space="preserve">. Позволяет </w:t>
      </w:r>
      <w:r w:rsidRPr="007B21D5">
        <w:rPr>
          <w:sz w:val="28"/>
          <w:szCs w:val="28"/>
          <w:lang w:val="en-US"/>
        </w:rPr>
        <w:t>Internet</w:t>
      </w:r>
      <w:r w:rsidRPr="007B21D5">
        <w:rPr>
          <w:sz w:val="28"/>
          <w:szCs w:val="28"/>
        </w:rPr>
        <w:t>-приложениям обеспечивать различное качество о</w:t>
      </w:r>
      <w:r w:rsidRPr="007B21D5">
        <w:rPr>
          <w:sz w:val="28"/>
          <w:szCs w:val="28"/>
        </w:rPr>
        <w:t>б</w:t>
      </w:r>
      <w:r w:rsidRPr="007B21D5">
        <w:rPr>
          <w:sz w:val="28"/>
          <w:szCs w:val="28"/>
        </w:rPr>
        <w:t xml:space="preserve">служивания </w:t>
      </w:r>
      <w:proofErr w:type="spellStart"/>
      <w:r w:rsidRPr="007B21D5">
        <w:rPr>
          <w:sz w:val="28"/>
          <w:szCs w:val="28"/>
          <w:lang w:val="en-US"/>
        </w:rPr>
        <w:t>QoS</w:t>
      </w:r>
      <w:proofErr w:type="spellEnd"/>
      <w:r w:rsidRPr="007B21D5">
        <w:rPr>
          <w:sz w:val="28"/>
          <w:szCs w:val="28"/>
        </w:rPr>
        <w:t xml:space="preserve"> (</w:t>
      </w:r>
      <w:r w:rsidRPr="007B21D5">
        <w:rPr>
          <w:sz w:val="28"/>
          <w:szCs w:val="28"/>
          <w:lang w:val="en-US"/>
        </w:rPr>
        <w:t>Quality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of</w:t>
      </w:r>
      <w:r w:rsidRPr="007B21D5">
        <w:rPr>
          <w:sz w:val="28"/>
          <w:szCs w:val="28"/>
        </w:rPr>
        <w:t xml:space="preserve"> </w:t>
      </w:r>
      <w:r w:rsidRPr="007B21D5">
        <w:rPr>
          <w:sz w:val="28"/>
          <w:szCs w:val="28"/>
          <w:lang w:val="en-US"/>
        </w:rPr>
        <w:t>Service</w:t>
      </w:r>
      <w:r w:rsidRPr="007B21D5">
        <w:rPr>
          <w:sz w:val="28"/>
          <w:szCs w:val="28"/>
        </w:rPr>
        <w:t>) для разных потоков данных. Особенн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стью </w:t>
      </w:r>
      <w:r w:rsidRPr="007B21D5">
        <w:rPr>
          <w:sz w:val="28"/>
          <w:szCs w:val="28"/>
          <w:lang w:val="en-US"/>
        </w:rPr>
        <w:t>RSVP</w:t>
      </w:r>
      <w:r w:rsidRPr="007B21D5">
        <w:rPr>
          <w:sz w:val="28"/>
          <w:szCs w:val="28"/>
        </w:rPr>
        <w:t xml:space="preserve"> является то, что запросы на резервирование ресурсов (скорости передачи или, иначе, </w:t>
      </w:r>
      <w:r w:rsidRPr="007B21D5">
        <w:rPr>
          <w:i/>
          <w:sz w:val="28"/>
          <w:szCs w:val="28"/>
        </w:rPr>
        <w:t>полосы пропускания</w:t>
      </w:r>
      <w:r w:rsidRPr="007B21D5">
        <w:rPr>
          <w:sz w:val="28"/>
          <w:szCs w:val="28"/>
        </w:rPr>
        <w:t xml:space="preserve">) отправляются от </w:t>
      </w:r>
      <w:proofErr w:type="gramStart"/>
      <w:r w:rsidRPr="007B21D5">
        <w:rPr>
          <w:sz w:val="28"/>
          <w:szCs w:val="28"/>
        </w:rPr>
        <w:t>получателей</w:t>
      </w:r>
      <w:proofErr w:type="gramEnd"/>
      <w:r w:rsidRPr="007B21D5">
        <w:rPr>
          <w:sz w:val="28"/>
          <w:szCs w:val="28"/>
        </w:rPr>
        <w:t xml:space="preserve"> да</w:t>
      </w:r>
      <w:r w:rsidRPr="007B21D5">
        <w:rPr>
          <w:sz w:val="28"/>
          <w:szCs w:val="28"/>
        </w:rPr>
        <w:t>н</w:t>
      </w:r>
      <w:r w:rsidRPr="007B21D5">
        <w:rPr>
          <w:sz w:val="28"/>
          <w:szCs w:val="28"/>
        </w:rPr>
        <w:t xml:space="preserve">ных к отправителям, а не наоборот. </w:t>
      </w:r>
    </w:p>
    <w:p w:rsidR="00DD1498" w:rsidRDefault="00DD1498" w:rsidP="00DD1498">
      <w:pPr>
        <w:pStyle w:val="075"/>
        <w:rPr>
          <w:sz w:val="28"/>
          <w:szCs w:val="28"/>
        </w:rPr>
      </w:pPr>
    </w:p>
    <w:p w:rsidR="00DD1498" w:rsidRDefault="00DD1498" w:rsidP="00DD1498">
      <w:pPr>
        <w:pStyle w:val="075"/>
        <w:rPr>
          <w:sz w:val="28"/>
          <w:szCs w:val="28"/>
        </w:rPr>
      </w:pPr>
      <w:proofErr w:type="spellStart"/>
      <w:r w:rsidRPr="007B21D5">
        <w:rPr>
          <w:b/>
          <w:sz w:val="28"/>
          <w:szCs w:val="28"/>
          <w:lang w:val="en-US"/>
        </w:rPr>
        <w:t>IntServ</w:t>
      </w:r>
      <w:proofErr w:type="spellEnd"/>
      <w:r w:rsidRPr="007B21D5">
        <w:rPr>
          <w:sz w:val="28"/>
          <w:szCs w:val="28"/>
        </w:rPr>
        <w:t xml:space="preserve"> (</w:t>
      </w:r>
      <w:r w:rsidRPr="008158A1">
        <w:rPr>
          <w:b/>
          <w:i/>
          <w:sz w:val="28"/>
          <w:szCs w:val="28"/>
          <w:lang w:val="en-US"/>
        </w:rPr>
        <w:t>Integrated</w:t>
      </w:r>
      <w:r w:rsidRPr="008158A1">
        <w:rPr>
          <w:b/>
          <w:i/>
          <w:sz w:val="28"/>
          <w:szCs w:val="28"/>
        </w:rPr>
        <w:t xml:space="preserve"> </w:t>
      </w:r>
      <w:r w:rsidRPr="008158A1">
        <w:rPr>
          <w:b/>
          <w:i/>
          <w:sz w:val="28"/>
          <w:szCs w:val="28"/>
          <w:lang w:val="en-US"/>
        </w:rPr>
        <w:t>Service</w:t>
      </w:r>
      <w:r w:rsidRPr="007B21D5">
        <w:rPr>
          <w:sz w:val="28"/>
          <w:szCs w:val="28"/>
        </w:rPr>
        <w:t xml:space="preserve">) – протоколы рабочей группы </w:t>
      </w:r>
      <w:r w:rsidRPr="007B21D5">
        <w:rPr>
          <w:sz w:val="28"/>
          <w:szCs w:val="28"/>
          <w:lang w:val="en-US"/>
        </w:rPr>
        <w:t>IETF</w:t>
      </w:r>
      <w:r w:rsidRPr="007B21D5">
        <w:rPr>
          <w:sz w:val="28"/>
          <w:szCs w:val="28"/>
        </w:rPr>
        <w:t xml:space="preserve"> по инте</w:t>
      </w:r>
      <w:r w:rsidRPr="007B21D5">
        <w:rPr>
          <w:sz w:val="28"/>
          <w:szCs w:val="28"/>
        </w:rPr>
        <w:t>г</w:t>
      </w:r>
      <w:r w:rsidRPr="007B21D5">
        <w:rPr>
          <w:sz w:val="28"/>
          <w:szCs w:val="28"/>
        </w:rPr>
        <w:t xml:space="preserve">рированному обслуживанию. Предполагают сигнализацию из конца в конец на основе </w:t>
      </w:r>
      <w:r w:rsidRPr="007B21D5">
        <w:rPr>
          <w:sz w:val="28"/>
          <w:szCs w:val="28"/>
          <w:lang w:val="en-US"/>
        </w:rPr>
        <w:t>RSVP</w:t>
      </w:r>
      <w:r w:rsidRPr="007B21D5">
        <w:rPr>
          <w:sz w:val="28"/>
          <w:szCs w:val="28"/>
        </w:rPr>
        <w:t>. Опред</w:t>
      </w:r>
      <w:r>
        <w:rPr>
          <w:sz w:val="28"/>
          <w:szCs w:val="28"/>
        </w:rPr>
        <w:t>еляют три класса обслуживания: по мере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r w:rsidRPr="007B21D5">
        <w:rPr>
          <w:sz w:val="28"/>
          <w:szCs w:val="28"/>
        </w:rPr>
        <w:t xml:space="preserve"> с контроли</w:t>
      </w:r>
      <w:r>
        <w:rPr>
          <w:sz w:val="28"/>
          <w:szCs w:val="28"/>
        </w:rPr>
        <w:t>руемой загруженностью;</w:t>
      </w:r>
      <w:r w:rsidRPr="007B21D5">
        <w:rPr>
          <w:sz w:val="28"/>
          <w:szCs w:val="28"/>
        </w:rPr>
        <w:t xml:space="preserve"> с гарантированным обслуживанием.</w:t>
      </w:r>
    </w:p>
    <w:p w:rsidR="00DD1498" w:rsidRPr="007B21D5" w:rsidRDefault="00DD1498" w:rsidP="00DD1498">
      <w:pPr>
        <w:pStyle w:val="075"/>
        <w:rPr>
          <w:b/>
          <w:sz w:val="28"/>
          <w:szCs w:val="28"/>
          <w:u w:val="single"/>
        </w:rPr>
      </w:pPr>
    </w:p>
    <w:p w:rsidR="00DD1498" w:rsidRDefault="00DD1498" w:rsidP="00DD1498">
      <w:pPr>
        <w:pStyle w:val="075"/>
        <w:rPr>
          <w:b/>
          <w:sz w:val="28"/>
          <w:szCs w:val="28"/>
        </w:rPr>
      </w:pPr>
      <w:proofErr w:type="spellStart"/>
      <w:r w:rsidRPr="007B21D5">
        <w:rPr>
          <w:b/>
          <w:sz w:val="28"/>
          <w:szCs w:val="28"/>
          <w:lang w:val="en-US"/>
        </w:rPr>
        <w:t>DiffServ</w:t>
      </w:r>
      <w:proofErr w:type="spellEnd"/>
      <w:r w:rsidRPr="007B21D5">
        <w:rPr>
          <w:sz w:val="28"/>
          <w:szCs w:val="28"/>
        </w:rPr>
        <w:t xml:space="preserve"> (</w:t>
      </w:r>
      <w:r w:rsidRPr="008158A1">
        <w:rPr>
          <w:b/>
          <w:i/>
          <w:sz w:val="28"/>
          <w:szCs w:val="28"/>
          <w:lang w:val="en-US"/>
        </w:rPr>
        <w:t>Differentiated</w:t>
      </w:r>
      <w:r w:rsidRPr="008158A1">
        <w:rPr>
          <w:b/>
          <w:i/>
          <w:sz w:val="28"/>
          <w:szCs w:val="28"/>
        </w:rPr>
        <w:t xml:space="preserve"> </w:t>
      </w:r>
      <w:r w:rsidRPr="008158A1">
        <w:rPr>
          <w:b/>
          <w:i/>
          <w:sz w:val="28"/>
          <w:szCs w:val="28"/>
          <w:lang w:val="en-US"/>
        </w:rPr>
        <w:t>Services</w:t>
      </w:r>
      <w:r w:rsidRPr="007B21D5">
        <w:rPr>
          <w:sz w:val="28"/>
          <w:szCs w:val="28"/>
        </w:rPr>
        <w:t>) – протокол по дифференцированному обслуживанию. Предлага</w:t>
      </w:r>
      <w:r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т более простой по сравнению с </w:t>
      </w:r>
      <w:r w:rsidRPr="007B21D5">
        <w:rPr>
          <w:sz w:val="28"/>
          <w:szCs w:val="28"/>
          <w:lang w:val="en-US"/>
        </w:rPr>
        <w:t>RSVP</w:t>
      </w:r>
      <w:r w:rsidRPr="007B21D5">
        <w:rPr>
          <w:sz w:val="28"/>
          <w:szCs w:val="28"/>
        </w:rPr>
        <w:t xml:space="preserve"> и </w:t>
      </w:r>
      <w:proofErr w:type="spellStart"/>
      <w:r w:rsidRPr="007B21D5">
        <w:rPr>
          <w:sz w:val="28"/>
          <w:szCs w:val="28"/>
          <w:lang w:val="en-US"/>
        </w:rPr>
        <w:t>IntServ</w:t>
      </w:r>
      <w:proofErr w:type="spellEnd"/>
      <w:r w:rsidRPr="007B21D5">
        <w:rPr>
          <w:sz w:val="28"/>
          <w:szCs w:val="28"/>
        </w:rPr>
        <w:t xml:space="preserve"> масштабируемый метод обеспечения </w:t>
      </w:r>
      <w:proofErr w:type="spellStart"/>
      <w:r w:rsidRPr="007B21D5">
        <w:rPr>
          <w:sz w:val="28"/>
          <w:szCs w:val="28"/>
          <w:lang w:val="en-US"/>
        </w:rPr>
        <w:t>QoS</w:t>
      </w:r>
      <w:proofErr w:type="spellEnd"/>
      <w:r w:rsidRPr="007B21D5">
        <w:rPr>
          <w:sz w:val="28"/>
          <w:szCs w:val="28"/>
        </w:rPr>
        <w:t xml:space="preserve"> для приложений реального врем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ни. Основан на переопределении 8-битного поля в заголовке 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«Тип серв</w:t>
      </w:r>
      <w:r w:rsidRPr="007B21D5">
        <w:rPr>
          <w:sz w:val="28"/>
          <w:szCs w:val="28"/>
        </w:rPr>
        <w:t>и</w:t>
      </w:r>
      <w:r w:rsidRPr="007B21D5">
        <w:rPr>
          <w:sz w:val="28"/>
          <w:szCs w:val="28"/>
        </w:rPr>
        <w:t>са» в поле «Дифференцированное обслуживание». Классифицирует и объ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lastRenderedPageBreak/>
        <w:t>диняет однотипные потоки. Требует модернизации микропрограммного обеспечения маршрутизаторов.</w:t>
      </w:r>
      <w:r w:rsidRPr="000A1736">
        <w:rPr>
          <w:b/>
          <w:sz w:val="28"/>
          <w:szCs w:val="28"/>
        </w:rPr>
        <w:t xml:space="preserve"> </w:t>
      </w:r>
    </w:p>
    <w:p w:rsidR="00DD1498" w:rsidRDefault="00DD1498" w:rsidP="00DD1498">
      <w:pPr>
        <w:pStyle w:val="075"/>
        <w:rPr>
          <w:b/>
          <w:sz w:val="28"/>
          <w:szCs w:val="28"/>
        </w:rPr>
      </w:pPr>
    </w:p>
    <w:p w:rsidR="00DD1498" w:rsidRPr="007B21D5" w:rsidRDefault="00DD1498" w:rsidP="00DD1498">
      <w:pPr>
        <w:pStyle w:val="075"/>
        <w:rPr>
          <w:b/>
          <w:sz w:val="28"/>
          <w:szCs w:val="28"/>
          <w:u w:val="single"/>
        </w:rPr>
      </w:pPr>
      <w:r w:rsidRPr="007B21D5">
        <w:rPr>
          <w:b/>
          <w:sz w:val="28"/>
          <w:szCs w:val="28"/>
          <w:lang w:val="en-US"/>
        </w:rPr>
        <w:t>MPLS</w:t>
      </w:r>
      <w:r w:rsidRPr="007B21D5">
        <w:rPr>
          <w:sz w:val="28"/>
          <w:szCs w:val="28"/>
        </w:rPr>
        <w:t xml:space="preserve"> (</w:t>
      </w:r>
      <w:proofErr w:type="spellStart"/>
      <w:r w:rsidRPr="008158A1">
        <w:rPr>
          <w:b/>
          <w:i/>
          <w:sz w:val="28"/>
          <w:szCs w:val="28"/>
          <w:lang w:val="en-US"/>
        </w:rPr>
        <w:t>Mult</w:t>
      </w:r>
      <w:proofErr w:type="spellEnd"/>
      <w:r w:rsidRPr="008158A1">
        <w:rPr>
          <w:b/>
          <w:i/>
          <w:sz w:val="28"/>
          <w:szCs w:val="28"/>
        </w:rPr>
        <w:t xml:space="preserve"> </w:t>
      </w:r>
      <w:r w:rsidRPr="008158A1">
        <w:rPr>
          <w:b/>
          <w:i/>
          <w:sz w:val="28"/>
          <w:szCs w:val="28"/>
          <w:lang w:val="en-US"/>
        </w:rPr>
        <w:t>Protocol</w:t>
      </w:r>
      <w:r w:rsidRPr="008158A1">
        <w:rPr>
          <w:b/>
          <w:i/>
          <w:sz w:val="28"/>
          <w:szCs w:val="28"/>
        </w:rPr>
        <w:t xml:space="preserve"> </w:t>
      </w:r>
      <w:r w:rsidRPr="008158A1">
        <w:rPr>
          <w:b/>
          <w:i/>
          <w:sz w:val="28"/>
          <w:szCs w:val="28"/>
          <w:lang w:val="en-US"/>
        </w:rPr>
        <w:t>Label</w:t>
      </w:r>
      <w:r w:rsidRPr="008158A1">
        <w:rPr>
          <w:b/>
          <w:i/>
          <w:sz w:val="28"/>
          <w:szCs w:val="28"/>
        </w:rPr>
        <w:t xml:space="preserve"> </w:t>
      </w:r>
      <w:r w:rsidRPr="008158A1">
        <w:rPr>
          <w:b/>
          <w:i/>
          <w:sz w:val="28"/>
          <w:szCs w:val="28"/>
          <w:lang w:val="en-US"/>
        </w:rPr>
        <w:t>Switching</w:t>
      </w:r>
      <w:r w:rsidRPr="007B21D5">
        <w:rPr>
          <w:sz w:val="28"/>
          <w:szCs w:val="28"/>
        </w:rPr>
        <w:t>) – многопротокольная коммутация меток. Благодаря данному протоколу сетевые устройства определяют ма</w:t>
      </w:r>
      <w:r w:rsidRPr="007B21D5">
        <w:rPr>
          <w:sz w:val="28"/>
          <w:szCs w:val="28"/>
        </w:rPr>
        <w:t>р</w:t>
      </w:r>
      <w:r w:rsidRPr="007B21D5">
        <w:rPr>
          <w:sz w:val="28"/>
          <w:szCs w:val="28"/>
        </w:rPr>
        <w:t xml:space="preserve">шруты на основании требований приложений к </w:t>
      </w:r>
      <w:proofErr w:type="spellStart"/>
      <w:r w:rsidRPr="007B21D5">
        <w:rPr>
          <w:sz w:val="28"/>
          <w:szCs w:val="28"/>
          <w:lang w:val="en-US"/>
        </w:rPr>
        <w:t>QoS</w:t>
      </w:r>
      <w:proofErr w:type="spellEnd"/>
      <w:r w:rsidRPr="007B21D5">
        <w:rPr>
          <w:sz w:val="28"/>
          <w:szCs w:val="28"/>
        </w:rPr>
        <w:t xml:space="preserve"> и реальной пропускной способности промежуточных сетей на 2-м уровне ЭМВОС (относительно с</w:t>
      </w:r>
      <w:r w:rsidRPr="007B21D5">
        <w:rPr>
          <w:sz w:val="28"/>
          <w:szCs w:val="28"/>
        </w:rPr>
        <w:t>е</w:t>
      </w:r>
      <w:r w:rsidRPr="007B21D5">
        <w:rPr>
          <w:sz w:val="28"/>
          <w:szCs w:val="28"/>
        </w:rPr>
        <w:t xml:space="preserve">тевого уровня </w:t>
      </w:r>
      <w:r w:rsidRPr="007B21D5">
        <w:rPr>
          <w:sz w:val="28"/>
          <w:szCs w:val="28"/>
          <w:lang w:val="en-US"/>
        </w:rPr>
        <w:t>TCP</w:t>
      </w:r>
      <w:r w:rsidRPr="007B21D5">
        <w:rPr>
          <w:sz w:val="28"/>
          <w:szCs w:val="28"/>
        </w:rPr>
        <w:t>/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). Добавляет к пакетам </w:t>
      </w:r>
      <w:r w:rsidRPr="007B21D5">
        <w:rPr>
          <w:sz w:val="28"/>
          <w:szCs w:val="28"/>
          <w:lang w:val="en-US"/>
        </w:rPr>
        <w:t>IP</w:t>
      </w:r>
      <w:r w:rsidRPr="007B21D5">
        <w:rPr>
          <w:sz w:val="28"/>
          <w:szCs w:val="28"/>
        </w:rPr>
        <w:t xml:space="preserve"> при входе в сеть (и удаляет при выходе из сети) </w:t>
      </w:r>
      <w:r>
        <w:rPr>
          <w:sz w:val="28"/>
          <w:szCs w:val="28"/>
        </w:rPr>
        <w:t xml:space="preserve"> </w:t>
      </w:r>
      <w:r w:rsidRPr="007B21D5">
        <w:rPr>
          <w:sz w:val="28"/>
          <w:szCs w:val="28"/>
        </w:rPr>
        <w:t>32-разрядные метки для информирования коммутат</w:t>
      </w:r>
      <w:r w:rsidRPr="007B21D5">
        <w:rPr>
          <w:sz w:val="28"/>
          <w:szCs w:val="28"/>
        </w:rPr>
        <w:t>о</w:t>
      </w:r>
      <w:r w:rsidRPr="007B21D5">
        <w:rPr>
          <w:sz w:val="28"/>
          <w:szCs w:val="28"/>
        </w:rPr>
        <w:t xml:space="preserve">ров и маршрутизаторов о природе трафика. Привносит в </w:t>
      </w:r>
      <w:proofErr w:type="spellStart"/>
      <w:r w:rsidRPr="007B21D5">
        <w:rPr>
          <w:sz w:val="28"/>
          <w:szCs w:val="28"/>
        </w:rPr>
        <w:t>дейтаграммные</w:t>
      </w:r>
      <w:proofErr w:type="spellEnd"/>
      <w:r w:rsidRPr="007B21D5">
        <w:rPr>
          <w:sz w:val="28"/>
          <w:szCs w:val="28"/>
        </w:rPr>
        <w:t xml:space="preserve"> паке</w:t>
      </w:r>
      <w:r w:rsidRPr="007B21D5">
        <w:rPr>
          <w:sz w:val="28"/>
          <w:szCs w:val="28"/>
        </w:rPr>
        <w:t>т</w:t>
      </w:r>
      <w:r w:rsidRPr="007B21D5">
        <w:rPr>
          <w:sz w:val="28"/>
          <w:szCs w:val="28"/>
        </w:rPr>
        <w:t>ные сети элементы виртуальных каналов с установлением соединений.</w:t>
      </w:r>
    </w:p>
    <w:p w:rsidR="00DD1498" w:rsidRPr="00514C68" w:rsidRDefault="00DD1498" w:rsidP="00DD1498">
      <w:pPr>
        <w:pStyle w:val="075"/>
        <w:rPr>
          <w:sz w:val="28"/>
          <w:szCs w:val="28"/>
        </w:rPr>
      </w:pPr>
      <w:r w:rsidRPr="007B21D5">
        <w:rPr>
          <w:sz w:val="28"/>
          <w:szCs w:val="28"/>
        </w:rPr>
        <w:t>Приведенные выше протоколы обеспечения качества являются элемент</w:t>
      </w:r>
      <w:r w:rsidRPr="007B21D5">
        <w:rPr>
          <w:sz w:val="28"/>
          <w:szCs w:val="28"/>
        </w:rPr>
        <w:t>а</w:t>
      </w:r>
      <w:r w:rsidRPr="007B21D5">
        <w:rPr>
          <w:sz w:val="28"/>
          <w:szCs w:val="28"/>
        </w:rPr>
        <w:t xml:space="preserve">ми целой системы стандартов построения </w:t>
      </w:r>
      <w:proofErr w:type="spellStart"/>
      <w:r w:rsidRPr="007B21D5">
        <w:rPr>
          <w:sz w:val="28"/>
          <w:szCs w:val="28"/>
        </w:rPr>
        <w:t>мультисервисных</w:t>
      </w:r>
      <w:proofErr w:type="spellEnd"/>
      <w:r w:rsidRPr="007B21D5">
        <w:rPr>
          <w:sz w:val="28"/>
          <w:szCs w:val="28"/>
        </w:rPr>
        <w:t xml:space="preserve"> сетей с комм</w:t>
      </w:r>
      <w:r w:rsidRPr="007B21D5">
        <w:rPr>
          <w:sz w:val="28"/>
          <w:szCs w:val="28"/>
        </w:rPr>
        <w:t>у</w:t>
      </w:r>
      <w:r w:rsidRPr="007B21D5">
        <w:rPr>
          <w:sz w:val="28"/>
          <w:szCs w:val="28"/>
        </w:rPr>
        <w:t xml:space="preserve">тацией пакетов, способных предоставлять комплекс </w:t>
      </w:r>
      <w:proofErr w:type="spellStart"/>
      <w:r w:rsidRPr="007B21D5">
        <w:rPr>
          <w:sz w:val="28"/>
          <w:szCs w:val="28"/>
        </w:rPr>
        <w:t>мультимедийных</w:t>
      </w:r>
      <w:proofErr w:type="spellEnd"/>
      <w:r w:rsidRPr="007B21D5">
        <w:rPr>
          <w:sz w:val="28"/>
          <w:szCs w:val="28"/>
        </w:rPr>
        <w:t xml:space="preserve"> услуг по передаче данных, речевой, видео и графической информации. </w:t>
      </w:r>
    </w:p>
    <w:p w:rsidR="00DD1498" w:rsidRDefault="00DD1498" w:rsidP="00DD1498"/>
    <w:p w:rsidR="00DD1498" w:rsidRDefault="00DD1498" w:rsidP="00063CEC">
      <w:pPr>
        <w:ind w:firstLine="709"/>
        <w:jc w:val="both"/>
        <w:rPr>
          <w:b/>
          <w:sz w:val="28"/>
          <w:szCs w:val="28"/>
        </w:rPr>
      </w:pPr>
    </w:p>
    <w:p w:rsidR="00EC4B43" w:rsidRDefault="00EC4B43" w:rsidP="00063CEC">
      <w:pPr>
        <w:ind w:firstLine="709"/>
        <w:jc w:val="both"/>
        <w:rPr>
          <w:b/>
          <w:sz w:val="28"/>
          <w:szCs w:val="28"/>
        </w:rPr>
      </w:pPr>
    </w:p>
    <w:p w:rsidR="00EC4B43" w:rsidRDefault="00EC4B43" w:rsidP="00063CEC">
      <w:pPr>
        <w:ind w:firstLine="709"/>
        <w:jc w:val="both"/>
        <w:rPr>
          <w:b/>
          <w:sz w:val="28"/>
          <w:szCs w:val="28"/>
        </w:rPr>
      </w:pPr>
    </w:p>
    <w:p w:rsidR="00EC4B43" w:rsidRDefault="00EC4B43" w:rsidP="00063CEC">
      <w:pPr>
        <w:ind w:firstLine="709"/>
        <w:jc w:val="both"/>
        <w:rPr>
          <w:b/>
          <w:sz w:val="28"/>
          <w:szCs w:val="28"/>
        </w:rPr>
      </w:pPr>
    </w:p>
    <w:p w:rsidR="00EC4B43" w:rsidRDefault="00EC4B43" w:rsidP="00063CEC">
      <w:pPr>
        <w:ind w:firstLine="709"/>
        <w:jc w:val="both"/>
        <w:rPr>
          <w:b/>
          <w:sz w:val="28"/>
          <w:szCs w:val="28"/>
        </w:rPr>
      </w:pPr>
    </w:p>
    <w:p w:rsidR="00EC4B43" w:rsidRPr="00AF3C6F" w:rsidRDefault="00EC4B43" w:rsidP="00063CEC">
      <w:pPr>
        <w:ind w:firstLine="709"/>
        <w:jc w:val="both"/>
        <w:rPr>
          <w:b/>
          <w:sz w:val="28"/>
          <w:szCs w:val="28"/>
        </w:rPr>
      </w:pPr>
    </w:p>
    <w:sectPr w:rsidR="00EC4B43" w:rsidRPr="00AF3C6F" w:rsidSect="0010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A05"/>
    <w:multiLevelType w:val="hybridMultilevel"/>
    <w:tmpl w:val="DA9E82E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C2769"/>
    <w:multiLevelType w:val="singleLevel"/>
    <w:tmpl w:val="5630CA76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60CB1290"/>
    <w:multiLevelType w:val="multilevel"/>
    <w:tmpl w:val="8604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autoHyphenation/>
  <w:characterSpacingControl w:val="doNotCompress"/>
  <w:compat/>
  <w:rsids>
    <w:rsidRoot w:val="007D62DB"/>
    <w:rsid w:val="00020A8F"/>
    <w:rsid w:val="00025818"/>
    <w:rsid w:val="00063CEC"/>
    <w:rsid w:val="00100F4E"/>
    <w:rsid w:val="001E66E0"/>
    <w:rsid w:val="002401B3"/>
    <w:rsid w:val="002465DB"/>
    <w:rsid w:val="00246B31"/>
    <w:rsid w:val="002904E7"/>
    <w:rsid w:val="002A6130"/>
    <w:rsid w:val="002C0FF3"/>
    <w:rsid w:val="0033101E"/>
    <w:rsid w:val="00381D91"/>
    <w:rsid w:val="0039212B"/>
    <w:rsid w:val="00417448"/>
    <w:rsid w:val="004A16D6"/>
    <w:rsid w:val="00531A45"/>
    <w:rsid w:val="006057D5"/>
    <w:rsid w:val="00675696"/>
    <w:rsid w:val="00680B63"/>
    <w:rsid w:val="006D6C30"/>
    <w:rsid w:val="006F2151"/>
    <w:rsid w:val="006F4658"/>
    <w:rsid w:val="00717779"/>
    <w:rsid w:val="007D62DB"/>
    <w:rsid w:val="008209DA"/>
    <w:rsid w:val="0085391F"/>
    <w:rsid w:val="008616BE"/>
    <w:rsid w:val="00876C00"/>
    <w:rsid w:val="008C1767"/>
    <w:rsid w:val="008F69B5"/>
    <w:rsid w:val="0092352D"/>
    <w:rsid w:val="009424D4"/>
    <w:rsid w:val="00943C44"/>
    <w:rsid w:val="009D2083"/>
    <w:rsid w:val="009D3037"/>
    <w:rsid w:val="009D480A"/>
    <w:rsid w:val="00A15F06"/>
    <w:rsid w:val="00A2642A"/>
    <w:rsid w:val="00AF3C6F"/>
    <w:rsid w:val="00B567E9"/>
    <w:rsid w:val="00C07D38"/>
    <w:rsid w:val="00CB567A"/>
    <w:rsid w:val="00CC7A1B"/>
    <w:rsid w:val="00CF046F"/>
    <w:rsid w:val="00D94409"/>
    <w:rsid w:val="00DB1060"/>
    <w:rsid w:val="00DD1498"/>
    <w:rsid w:val="00DD315F"/>
    <w:rsid w:val="00E47C99"/>
    <w:rsid w:val="00EA3B0D"/>
    <w:rsid w:val="00EA79F4"/>
    <w:rsid w:val="00EC4B43"/>
    <w:rsid w:val="00F0568E"/>
    <w:rsid w:val="00F35071"/>
    <w:rsid w:val="00F62DD7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097"/>
        <o:r id="V:Rule2" type="arc" idref="#_x0000_s1098"/>
        <o:r id="V:Rule48" type="arc" idref="#_x0000_s1041"/>
        <o:r id="V:Rule49" type="arc" idref="#_x0000_s1042"/>
        <o:r id="V:Rule50" type="arc" idref="#_x0000_s1043"/>
        <o:r id="V:Rule51" type="arc" idref="#_x0000_s1044"/>
        <o:r id="V:Rule52" type="connector" idref="#_x0000_s1190"/>
        <o:r id="V:Rule53" type="connector" idref="#_x0000_s1208"/>
        <o:r id="V:Rule54" type="connector" idref="#_x0000_s1195"/>
        <o:r id="V:Rule55" type="connector" idref="#_x0000_s1201"/>
        <o:r id="V:Rule56" type="connector" idref="#_x0000_s1219"/>
        <o:r id="V:Rule57" type="connector" idref="#_x0000_s1186"/>
        <o:r id="V:Rule58" type="connector" idref="#_x0000_s1216"/>
        <o:r id="V:Rule59" type="connector" idref="#_x0000_s1224"/>
        <o:r id="V:Rule60" type="connector" idref="#_x0000_s1196"/>
        <o:r id="V:Rule61" type="connector" idref="#_x0000_s1179"/>
        <o:r id="V:Rule62" type="connector" idref="#_x0000_s1191"/>
        <o:r id="V:Rule63" type="connector" idref="#_x0000_s1207"/>
        <o:r id="V:Rule64" type="connector" idref="#_x0000_s1193"/>
        <o:r id="V:Rule65" type="connector" idref="#_x0000_s1192"/>
        <o:r id="V:Rule66" type="connector" idref="#_x0000_s1220"/>
        <o:r id="V:Rule67" type="connector" idref="#_x0000_s1197"/>
        <o:r id="V:Rule68" type="connector" idref="#_x0000_s1187"/>
        <o:r id="V:Rule69" type="connector" idref="#_x0000_s1188"/>
        <o:r id="V:Rule70" type="connector" idref="#_x0000_s1211"/>
        <o:r id="V:Rule71" type="connector" idref="#_x0000_s1184"/>
        <o:r id="V:Rule72" type="connector" idref="#_x0000_s1194"/>
        <o:r id="V:Rule73" type="connector" idref="#_x0000_s1226"/>
        <o:r id="V:Rule74" type="connector" idref="#_x0000_s1218"/>
        <o:r id="V:Rule75" type="connector" idref="#_x0000_s1214"/>
        <o:r id="V:Rule76" type="connector" idref="#_x0000_s1206"/>
        <o:r id="V:Rule77" type="connector" idref="#_x0000_s1217"/>
        <o:r id="V:Rule78" type="connector" idref="#_x0000_s1180"/>
        <o:r id="V:Rule79" type="connector" idref="#_x0000_s1198"/>
        <o:r id="V:Rule80" type="connector" idref="#_x0000_s1222"/>
        <o:r id="V:Rule81" type="connector" idref="#_x0000_s1223"/>
        <o:r id="V:Rule82" type="connector" idref="#_x0000_s1182"/>
        <o:r id="V:Rule83" type="connector" idref="#_x0000_s1209"/>
        <o:r id="V:Rule84" type="connector" idref="#_x0000_s1205"/>
        <o:r id="V:Rule85" type="connector" idref="#_x0000_s1212"/>
        <o:r id="V:Rule86" type="connector" idref="#_x0000_s1189"/>
        <o:r id="V:Rule87" type="connector" idref="#_x0000_s1202"/>
        <o:r id="V:Rule88" type="connector" idref="#_x0000_s1221"/>
        <o:r id="V:Rule89" type="connector" idref="#_x0000_s1204"/>
        <o:r id="V:Rule90" type="connector" idref="#_x0000_s1215"/>
        <o:r id="V:Rule91" type="connector" idref="#_x0000_s1185"/>
        <o:r id="V:Rule92" type="connector" idref="#_x0000_s1210"/>
        <o:r id="V:Rule93" type="connector" idref="#_x0000_s1199"/>
        <o:r id="V:Rule94" type="connector" idref="#_x0000_s1213"/>
        <o:r id="V:Rule95" type="connector" idref="#_x0000_s1225"/>
        <o:r id="V:Rule96" type="connector" idref="#_x0000_s1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о центру Первая строка:  0 см"/>
    <w:basedOn w:val="a"/>
    <w:rsid w:val="007D62DB"/>
    <w:pPr>
      <w:jc w:val="center"/>
    </w:pPr>
    <w:rPr>
      <w:sz w:val="28"/>
      <w:szCs w:val="20"/>
    </w:rPr>
  </w:style>
  <w:style w:type="paragraph" w:styleId="a3">
    <w:name w:val="Normal (Web)"/>
    <w:basedOn w:val="a"/>
    <w:rsid w:val="007D62DB"/>
    <w:pPr>
      <w:spacing w:before="100" w:beforeAutospacing="1" w:after="100" w:afterAutospacing="1"/>
    </w:pPr>
    <w:rPr>
      <w:color w:val="000000"/>
    </w:rPr>
  </w:style>
  <w:style w:type="paragraph" w:customStyle="1" w:styleId="a4">
    <w:name w:val="Название подпункта"/>
    <w:basedOn w:val="a"/>
    <w:rsid w:val="007D62DB"/>
    <w:pPr>
      <w:jc w:val="center"/>
    </w:pPr>
    <w:rPr>
      <w:b/>
      <w:i/>
      <w:sz w:val="32"/>
      <w:szCs w:val="28"/>
    </w:rPr>
  </w:style>
  <w:style w:type="paragraph" w:customStyle="1" w:styleId="075">
    <w:name w:val="Первая строка 0.75"/>
    <w:basedOn w:val="a"/>
    <w:rsid w:val="00063CEC"/>
    <w:pPr>
      <w:ind w:firstLine="425"/>
      <w:jc w:val="both"/>
    </w:pPr>
    <w:rPr>
      <w:sz w:val="32"/>
      <w:szCs w:val="20"/>
    </w:rPr>
  </w:style>
  <w:style w:type="paragraph" w:customStyle="1" w:styleId="a5">
    <w:name w:val="Номер таблицы"/>
    <w:basedOn w:val="a"/>
    <w:next w:val="a"/>
    <w:rsid w:val="00FD15CE"/>
    <w:pPr>
      <w:jc w:val="right"/>
    </w:pPr>
    <w:rPr>
      <w:sz w:val="28"/>
      <w:szCs w:val="20"/>
    </w:rPr>
  </w:style>
  <w:style w:type="paragraph" w:styleId="HTML">
    <w:name w:val="HTML Preformatted"/>
    <w:basedOn w:val="a"/>
    <w:link w:val="HTML0"/>
    <w:semiHidden/>
    <w:rsid w:val="00923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2352D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Normalaftertitle">
    <w:name w:val="Normal after title"/>
    <w:basedOn w:val="a"/>
    <w:rsid w:val="0092352D"/>
    <w:pPr>
      <w:tabs>
        <w:tab w:val="left" w:pos="794"/>
        <w:tab w:val="left" w:pos="1191"/>
        <w:tab w:val="left" w:pos="1588"/>
        <w:tab w:val="left" w:pos="1985"/>
      </w:tabs>
      <w:spacing w:before="480"/>
      <w:jc w:val="both"/>
    </w:pPr>
    <w:rPr>
      <w:sz w:val="22"/>
      <w:szCs w:val="20"/>
      <w:lang w:val="en-US" w:eastAsia="en-US"/>
    </w:rPr>
  </w:style>
  <w:style w:type="paragraph" w:customStyle="1" w:styleId="FuzeileH1">
    <w:name w:val="Fußzeile_H1"/>
    <w:basedOn w:val="a"/>
    <w:next w:val="a"/>
    <w:rsid w:val="0092352D"/>
    <w:pPr>
      <w:tabs>
        <w:tab w:val="center" w:pos="4819"/>
        <w:tab w:val="right" w:pos="9071"/>
        <w:tab w:val="right" w:pos="9639"/>
      </w:tabs>
      <w:jc w:val="both"/>
    </w:pPr>
    <w:rPr>
      <w:b/>
      <w:strike/>
      <w:sz w:val="22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B503-D9C7-466E-94CE-E98ABF8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2012-03-25T06:28:00Z</dcterms:created>
  <dcterms:modified xsi:type="dcterms:W3CDTF">2012-03-25T06:28:00Z</dcterms:modified>
</cp:coreProperties>
</file>